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1F3C0" w14:textId="78B107A3" w:rsidR="004F5B96" w:rsidRPr="00393A2F" w:rsidRDefault="004F5B96" w:rsidP="00393A2F">
      <w:pPr>
        <w:pStyle w:val="Title"/>
        <w:widowControl w:val="0"/>
        <w:spacing w:line="480" w:lineRule="auto"/>
        <w:rPr>
          <w:rFonts w:ascii="Arial" w:hAnsi="Arial" w:cs="Arial"/>
          <w:b/>
          <w:sz w:val="58"/>
          <w:szCs w:val="58"/>
        </w:rPr>
      </w:pPr>
      <w:r w:rsidRPr="00393A2F">
        <w:rPr>
          <w:rFonts w:ascii="Arial" w:hAnsi="Arial" w:cs="Arial"/>
          <w:b/>
          <w:sz w:val="58"/>
          <w:szCs w:val="58"/>
        </w:rPr>
        <w:t>Middlebury College Museum of Art Permanent Gallery Highlights Tour Visual Descriptions (Beta Version)</w:t>
      </w:r>
    </w:p>
    <w:p w14:paraId="0E8C5B94" w14:textId="39A1E9E0" w:rsidR="00393A2F" w:rsidRDefault="00393A2F" w:rsidP="004F5B96">
      <w:pPr>
        <w:rPr>
          <w:rFonts w:ascii="Arial" w:eastAsia="Times New Roman" w:hAnsi="Arial" w:cs="Arial"/>
          <w:color w:val="7F8D8C"/>
          <w:sz w:val="36"/>
          <w:szCs w:val="36"/>
        </w:rPr>
      </w:pPr>
    </w:p>
    <w:p w14:paraId="1395F731" w14:textId="3A7EE3D0" w:rsidR="00393A2F" w:rsidRDefault="00393A2F" w:rsidP="004F5B96">
      <w:pPr>
        <w:rPr>
          <w:rFonts w:ascii="Arial" w:eastAsia="Times New Roman" w:hAnsi="Arial" w:cs="Arial"/>
          <w:color w:val="7F8D8C"/>
          <w:sz w:val="36"/>
          <w:szCs w:val="36"/>
        </w:rPr>
      </w:pPr>
    </w:p>
    <w:p w14:paraId="30F6761C" w14:textId="7A1DD7F3" w:rsidR="00AE4AC1" w:rsidRDefault="00AE4AC1" w:rsidP="004F5B96">
      <w:pPr>
        <w:rPr>
          <w:rFonts w:ascii="Arial" w:eastAsia="Times New Roman" w:hAnsi="Arial" w:cs="Arial"/>
          <w:color w:val="7F8D8C"/>
          <w:sz w:val="36"/>
          <w:szCs w:val="36"/>
        </w:rPr>
      </w:pPr>
    </w:p>
    <w:p w14:paraId="65F285ED" w14:textId="2408D0A8" w:rsidR="00AE4AC1" w:rsidRDefault="00AE4AC1" w:rsidP="004F5B96">
      <w:pPr>
        <w:rPr>
          <w:rFonts w:ascii="Arial" w:eastAsia="Times New Roman" w:hAnsi="Arial" w:cs="Arial"/>
          <w:color w:val="7F8D8C"/>
          <w:sz w:val="36"/>
          <w:szCs w:val="36"/>
        </w:rPr>
      </w:pPr>
    </w:p>
    <w:p w14:paraId="013984AB" w14:textId="16A33A1D" w:rsidR="00AE4AC1" w:rsidRDefault="00AE4AC1" w:rsidP="004F5B96">
      <w:pPr>
        <w:rPr>
          <w:rFonts w:ascii="Arial" w:eastAsia="Times New Roman" w:hAnsi="Arial" w:cs="Arial"/>
          <w:color w:val="7F8D8C"/>
          <w:sz w:val="36"/>
          <w:szCs w:val="36"/>
        </w:rPr>
      </w:pPr>
    </w:p>
    <w:p w14:paraId="0EF92189" w14:textId="06885030" w:rsidR="00AE4AC1" w:rsidRDefault="00AE4AC1" w:rsidP="004F5B96">
      <w:pPr>
        <w:rPr>
          <w:rFonts w:ascii="Arial" w:eastAsia="Times New Roman" w:hAnsi="Arial" w:cs="Arial"/>
          <w:color w:val="7F8D8C"/>
          <w:sz w:val="36"/>
          <w:szCs w:val="36"/>
        </w:rPr>
      </w:pPr>
    </w:p>
    <w:p w14:paraId="3679013D" w14:textId="5B316167" w:rsidR="00AE4AC1" w:rsidRDefault="00AE4AC1" w:rsidP="004F5B96">
      <w:pPr>
        <w:rPr>
          <w:rFonts w:ascii="Arial" w:eastAsia="Times New Roman" w:hAnsi="Arial" w:cs="Arial"/>
          <w:color w:val="7F8D8C"/>
          <w:sz w:val="36"/>
          <w:szCs w:val="36"/>
        </w:rPr>
      </w:pPr>
    </w:p>
    <w:p w14:paraId="1F584569" w14:textId="186B959A" w:rsidR="00AE4AC1" w:rsidRDefault="00AE4AC1" w:rsidP="004F5B96">
      <w:pPr>
        <w:rPr>
          <w:rFonts w:ascii="Arial" w:eastAsia="Times New Roman" w:hAnsi="Arial" w:cs="Arial"/>
          <w:color w:val="7F8D8C"/>
          <w:sz w:val="36"/>
          <w:szCs w:val="36"/>
        </w:rPr>
      </w:pPr>
    </w:p>
    <w:p w14:paraId="72570138" w14:textId="77777777" w:rsidR="00AE4AC1" w:rsidRDefault="00AE4AC1" w:rsidP="004F5B96">
      <w:pPr>
        <w:rPr>
          <w:rFonts w:ascii="Arial" w:eastAsia="Times New Roman" w:hAnsi="Arial" w:cs="Arial"/>
          <w:color w:val="7F8D8C"/>
          <w:sz w:val="36"/>
          <w:szCs w:val="36"/>
        </w:rPr>
      </w:pPr>
    </w:p>
    <w:p w14:paraId="4CCABB93" w14:textId="77777777" w:rsidR="00393A2F" w:rsidRDefault="00393A2F" w:rsidP="004F5B96">
      <w:pPr>
        <w:rPr>
          <w:rFonts w:ascii="Arial" w:eastAsia="Times New Roman" w:hAnsi="Arial" w:cs="Arial"/>
          <w:color w:val="7F8D8C"/>
          <w:sz w:val="36"/>
          <w:szCs w:val="36"/>
        </w:rPr>
      </w:pPr>
    </w:p>
    <w:p w14:paraId="28298AEC" w14:textId="77777777" w:rsidR="004F5B96" w:rsidRDefault="004F5B96" w:rsidP="004F5B96">
      <w:pPr>
        <w:rPr>
          <w:rFonts w:ascii="Arial" w:eastAsia="Times New Roman" w:hAnsi="Arial" w:cs="Arial"/>
          <w:color w:val="7F8D8C"/>
          <w:sz w:val="36"/>
          <w:szCs w:val="36"/>
        </w:rPr>
      </w:pPr>
    </w:p>
    <w:p w14:paraId="5F1F80A4" w14:textId="2C682D54" w:rsidR="004F5B96" w:rsidRPr="004F5B96" w:rsidRDefault="004F5B96" w:rsidP="00393A2F">
      <w:pPr>
        <w:spacing w:line="480" w:lineRule="auto"/>
        <w:rPr>
          <w:rFonts w:ascii="Arial" w:eastAsia="Times New Roman" w:hAnsi="Arial" w:cs="Arial"/>
          <w:color w:val="000000" w:themeColor="text1"/>
          <w:sz w:val="58"/>
          <w:szCs w:val="58"/>
        </w:rPr>
      </w:pPr>
      <w:r w:rsidRPr="004F5B96">
        <w:rPr>
          <w:rFonts w:ascii="Arial" w:eastAsia="Times New Roman" w:hAnsi="Arial" w:cs="Arial"/>
          <w:color w:val="000000" w:themeColor="text1"/>
          <w:sz w:val="58"/>
          <w:szCs w:val="58"/>
        </w:rPr>
        <w:t xml:space="preserve">Audio </w:t>
      </w:r>
      <w:r w:rsidR="009E5179">
        <w:rPr>
          <w:rFonts w:ascii="Arial" w:eastAsia="Times New Roman" w:hAnsi="Arial" w:cs="Arial"/>
          <w:color w:val="000000" w:themeColor="text1"/>
          <w:sz w:val="58"/>
          <w:szCs w:val="58"/>
        </w:rPr>
        <w:t>g</w:t>
      </w:r>
      <w:r w:rsidRPr="004F5B96">
        <w:rPr>
          <w:rFonts w:ascii="Arial" w:eastAsia="Times New Roman" w:hAnsi="Arial" w:cs="Arial"/>
          <w:color w:val="000000" w:themeColor="text1"/>
          <w:sz w:val="58"/>
          <w:szCs w:val="58"/>
        </w:rPr>
        <w:t xml:space="preserve">uide available online at: </w:t>
      </w:r>
    </w:p>
    <w:p w14:paraId="1B7304BA" w14:textId="41BC3002" w:rsidR="00AE4AC1" w:rsidRDefault="004F5B96" w:rsidP="00393A2F">
      <w:pPr>
        <w:pStyle w:val="ListParagraph"/>
        <w:numPr>
          <w:ilvl w:val="0"/>
          <w:numId w:val="1"/>
        </w:numPr>
        <w:spacing w:line="480" w:lineRule="auto"/>
        <w:rPr>
          <w:rFonts w:ascii="Arial" w:eastAsia="Times New Roman" w:hAnsi="Arial" w:cs="Arial"/>
          <w:color w:val="000000" w:themeColor="text1"/>
          <w:sz w:val="58"/>
          <w:szCs w:val="58"/>
        </w:rPr>
      </w:pPr>
      <w:r w:rsidRPr="00AE4AC1">
        <w:rPr>
          <w:rFonts w:ascii="Arial" w:eastAsia="Times New Roman" w:hAnsi="Arial" w:cs="Arial"/>
          <w:color w:val="000000" w:themeColor="text1"/>
          <w:sz w:val="58"/>
          <w:szCs w:val="58"/>
        </w:rPr>
        <w:t>go/</w:t>
      </w:r>
      <w:proofErr w:type="spellStart"/>
      <w:r w:rsidRPr="00AE4AC1">
        <w:rPr>
          <w:rFonts w:ascii="Arial" w:eastAsia="Times New Roman" w:hAnsi="Arial" w:cs="Arial"/>
          <w:color w:val="000000" w:themeColor="text1"/>
          <w:sz w:val="58"/>
          <w:szCs w:val="58"/>
        </w:rPr>
        <w:t>visualdescriptions</w:t>
      </w:r>
      <w:proofErr w:type="spellEnd"/>
      <w:r w:rsidRPr="00AE4AC1">
        <w:rPr>
          <w:rFonts w:ascii="Arial" w:eastAsia="Times New Roman" w:hAnsi="Arial" w:cs="Arial"/>
          <w:color w:val="000000" w:themeColor="text1"/>
          <w:sz w:val="58"/>
          <w:szCs w:val="58"/>
        </w:rPr>
        <w:t>/</w:t>
      </w:r>
    </w:p>
    <w:p w14:paraId="6AA1BB50" w14:textId="75510F13" w:rsidR="00AE4AC1" w:rsidRPr="00AE4AC1" w:rsidRDefault="00AE4AC1" w:rsidP="00AE4AC1">
      <w:pPr>
        <w:pStyle w:val="ListParagraph"/>
        <w:numPr>
          <w:ilvl w:val="0"/>
          <w:numId w:val="1"/>
        </w:numPr>
        <w:spacing w:line="480" w:lineRule="auto"/>
        <w:rPr>
          <w:rFonts w:ascii="Arial" w:eastAsia="Times New Roman" w:hAnsi="Arial" w:cs="Arial"/>
          <w:color w:val="000000" w:themeColor="text1"/>
          <w:sz w:val="58"/>
          <w:szCs w:val="58"/>
        </w:rPr>
      </w:pPr>
      <w:r>
        <w:rPr>
          <w:rFonts w:ascii="Arial" w:eastAsia="Times New Roman" w:hAnsi="Arial" w:cs="Arial"/>
          <w:color w:val="000000" w:themeColor="text1"/>
          <w:sz w:val="58"/>
          <w:szCs w:val="58"/>
        </w:rPr>
        <w:t>h</w:t>
      </w:r>
      <w:r w:rsidRPr="00AE4AC1">
        <w:rPr>
          <w:rFonts w:ascii="Arial" w:eastAsia="Times New Roman" w:hAnsi="Arial" w:cs="Arial"/>
          <w:color w:val="000000" w:themeColor="text1"/>
          <w:sz w:val="58"/>
          <w:szCs w:val="58"/>
        </w:rPr>
        <w:t>ttp://sites.middlebury.edu/museumvisualdescriptions/</w:t>
      </w:r>
    </w:p>
    <w:p w14:paraId="6AB7DC84" w14:textId="7255528F" w:rsidR="00393A2F" w:rsidRDefault="004F5B96" w:rsidP="00AE4AC1">
      <w:pPr>
        <w:spacing w:line="480" w:lineRule="auto"/>
        <w:rPr>
          <w:rFonts w:ascii="Arial" w:eastAsia="Times New Roman" w:hAnsi="Arial" w:cs="Arial"/>
          <w:b/>
          <w:bCs/>
          <w:color w:val="000000" w:themeColor="text1"/>
          <w:sz w:val="36"/>
          <w:szCs w:val="36"/>
        </w:rPr>
      </w:pPr>
      <w:r w:rsidRPr="00393A2F">
        <w:rPr>
          <w:rFonts w:ascii="Arial" w:eastAsia="Times New Roman" w:hAnsi="Arial" w:cs="Arial"/>
          <w:b/>
          <w:bCs/>
          <w:color w:val="000000" w:themeColor="text1"/>
          <w:sz w:val="36"/>
          <w:szCs w:val="36"/>
        </w:rPr>
        <w:lastRenderedPageBreak/>
        <w:t>[</w:t>
      </w:r>
      <w:r w:rsidRPr="004F5B96">
        <w:rPr>
          <w:rFonts w:ascii="Arial" w:eastAsia="Times New Roman" w:hAnsi="Arial" w:cs="Arial"/>
          <w:b/>
          <w:bCs/>
          <w:color w:val="000000" w:themeColor="text1"/>
          <w:sz w:val="36"/>
          <w:szCs w:val="36"/>
        </w:rPr>
        <w:t xml:space="preserve">Thank you for visiting the Middlebury College Museum of Art. This </w:t>
      </w:r>
      <w:r w:rsidR="004B0F9A">
        <w:rPr>
          <w:rFonts w:ascii="Arial" w:eastAsia="Times New Roman" w:hAnsi="Arial" w:cs="Arial"/>
          <w:b/>
          <w:bCs/>
          <w:color w:val="000000" w:themeColor="text1"/>
          <w:sz w:val="36"/>
          <w:szCs w:val="36"/>
        </w:rPr>
        <w:t>student-</w:t>
      </w:r>
      <w:bookmarkStart w:id="0" w:name="_GoBack"/>
      <w:bookmarkEnd w:id="0"/>
      <w:r w:rsidR="004B0F9A">
        <w:rPr>
          <w:rFonts w:ascii="Arial" w:eastAsia="Times New Roman" w:hAnsi="Arial" w:cs="Arial"/>
          <w:b/>
          <w:bCs/>
          <w:color w:val="000000" w:themeColor="text1"/>
          <w:sz w:val="36"/>
          <w:szCs w:val="36"/>
        </w:rPr>
        <w:t xml:space="preserve">made </w:t>
      </w:r>
      <w:r w:rsidRPr="00393A2F">
        <w:rPr>
          <w:rFonts w:ascii="Arial" w:eastAsia="Times New Roman" w:hAnsi="Arial" w:cs="Arial"/>
          <w:b/>
          <w:bCs/>
          <w:color w:val="000000" w:themeColor="text1"/>
          <w:sz w:val="36"/>
          <w:szCs w:val="36"/>
        </w:rPr>
        <w:t>document</w:t>
      </w:r>
      <w:r w:rsidRPr="004F5B96">
        <w:rPr>
          <w:rFonts w:ascii="Arial" w:eastAsia="Times New Roman" w:hAnsi="Arial" w:cs="Arial"/>
          <w:b/>
          <w:bCs/>
          <w:color w:val="000000" w:themeColor="text1"/>
          <w:sz w:val="36"/>
          <w:szCs w:val="36"/>
        </w:rPr>
        <w:t xml:space="preserve"> has been constructed to provide information on visual detail, historical context, and artistic significance of 7 key pieces from the Museum collection. </w:t>
      </w:r>
    </w:p>
    <w:p w14:paraId="7A4EAF6E" w14:textId="77777777" w:rsidR="00393A2F" w:rsidRDefault="00393A2F" w:rsidP="00AE4AC1">
      <w:pPr>
        <w:spacing w:line="480" w:lineRule="auto"/>
        <w:rPr>
          <w:rFonts w:ascii="Arial" w:eastAsia="Times New Roman" w:hAnsi="Arial" w:cs="Arial"/>
          <w:b/>
          <w:bCs/>
          <w:color w:val="000000" w:themeColor="text1"/>
          <w:sz w:val="36"/>
          <w:szCs w:val="36"/>
        </w:rPr>
      </w:pPr>
    </w:p>
    <w:p w14:paraId="063F8398" w14:textId="64AD0FDD" w:rsidR="00393A2F" w:rsidRDefault="004F5B96" w:rsidP="00AE4AC1">
      <w:pPr>
        <w:spacing w:line="480" w:lineRule="auto"/>
        <w:rPr>
          <w:rFonts w:ascii="Arial" w:eastAsia="Times New Roman" w:hAnsi="Arial" w:cs="Arial"/>
          <w:b/>
          <w:bCs/>
          <w:color w:val="000000" w:themeColor="text1"/>
          <w:sz w:val="36"/>
          <w:szCs w:val="36"/>
        </w:rPr>
      </w:pPr>
      <w:r w:rsidRPr="004F5B96">
        <w:rPr>
          <w:rFonts w:ascii="Arial" w:eastAsia="Times New Roman" w:hAnsi="Arial" w:cs="Arial"/>
          <w:b/>
          <w:bCs/>
          <w:color w:val="000000" w:themeColor="text1"/>
          <w:sz w:val="36"/>
          <w:szCs w:val="36"/>
        </w:rPr>
        <w:t xml:space="preserve">The guides are primarily designed for use by visually impaired </w:t>
      </w:r>
      <w:r w:rsidR="00AE4AC1">
        <w:rPr>
          <w:rFonts w:ascii="Arial" w:eastAsia="Times New Roman" w:hAnsi="Arial" w:cs="Arial"/>
          <w:b/>
          <w:bCs/>
          <w:color w:val="000000" w:themeColor="text1"/>
          <w:sz w:val="36"/>
          <w:szCs w:val="36"/>
        </w:rPr>
        <w:t>M</w:t>
      </w:r>
      <w:r w:rsidRPr="004F5B96">
        <w:rPr>
          <w:rFonts w:ascii="Arial" w:eastAsia="Times New Roman" w:hAnsi="Arial" w:cs="Arial"/>
          <w:b/>
          <w:bCs/>
          <w:color w:val="000000" w:themeColor="text1"/>
          <w:sz w:val="36"/>
          <w:szCs w:val="36"/>
        </w:rPr>
        <w:t xml:space="preserve">useum guests, however sighted visitors may also benefit from using the guides to direct close study of the collection. </w:t>
      </w:r>
    </w:p>
    <w:p w14:paraId="42E9D4C7" w14:textId="77777777" w:rsidR="00393A2F" w:rsidRDefault="00393A2F" w:rsidP="00AE4AC1">
      <w:pPr>
        <w:spacing w:line="480" w:lineRule="auto"/>
        <w:rPr>
          <w:rFonts w:ascii="Arial" w:eastAsia="Times New Roman" w:hAnsi="Arial" w:cs="Arial"/>
          <w:b/>
          <w:bCs/>
          <w:color w:val="000000" w:themeColor="text1"/>
          <w:sz w:val="36"/>
          <w:szCs w:val="36"/>
        </w:rPr>
      </w:pPr>
    </w:p>
    <w:p w14:paraId="4F099262" w14:textId="56C6358D" w:rsidR="004F5B96" w:rsidRDefault="004F5B96" w:rsidP="00AE4AC1">
      <w:pPr>
        <w:spacing w:line="480" w:lineRule="auto"/>
        <w:rPr>
          <w:rFonts w:ascii="Arial" w:eastAsia="Times New Roman" w:hAnsi="Arial" w:cs="Arial"/>
          <w:b/>
          <w:bCs/>
          <w:color w:val="000000" w:themeColor="text1"/>
          <w:sz w:val="36"/>
          <w:szCs w:val="36"/>
        </w:rPr>
      </w:pPr>
      <w:r w:rsidRPr="004F5B96">
        <w:rPr>
          <w:rFonts w:ascii="Arial" w:eastAsia="Times New Roman" w:hAnsi="Arial" w:cs="Arial"/>
          <w:b/>
          <w:bCs/>
          <w:color w:val="000000" w:themeColor="text1"/>
          <w:sz w:val="36"/>
          <w:szCs w:val="36"/>
        </w:rPr>
        <w:t xml:space="preserve">This </w:t>
      </w:r>
      <w:r w:rsidR="00393A2F">
        <w:rPr>
          <w:rFonts w:ascii="Arial" w:eastAsia="Times New Roman" w:hAnsi="Arial" w:cs="Arial"/>
          <w:b/>
          <w:bCs/>
          <w:color w:val="000000" w:themeColor="text1"/>
          <w:sz w:val="36"/>
          <w:szCs w:val="36"/>
        </w:rPr>
        <w:t>document</w:t>
      </w:r>
      <w:r w:rsidRPr="004F5B96">
        <w:rPr>
          <w:rFonts w:ascii="Arial" w:eastAsia="Times New Roman" w:hAnsi="Arial" w:cs="Arial"/>
          <w:b/>
          <w:bCs/>
          <w:color w:val="000000" w:themeColor="text1"/>
          <w:sz w:val="36"/>
          <w:szCs w:val="36"/>
        </w:rPr>
        <w:t xml:space="preserve"> is a temporary</w:t>
      </w:r>
      <w:r w:rsidR="00393A2F">
        <w:rPr>
          <w:rFonts w:ascii="Arial" w:eastAsia="Times New Roman" w:hAnsi="Arial" w:cs="Arial"/>
          <w:b/>
          <w:bCs/>
          <w:color w:val="000000" w:themeColor="text1"/>
          <w:sz w:val="36"/>
          <w:szCs w:val="36"/>
        </w:rPr>
        <w:t>,</w:t>
      </w:r>
      <w:r w:rsidRPr="004F5B96">
        <w:rPr>
          <w:rFonts w:ascii="Arial" w:eastAsia="Times New Roman" w:hAnsi="Arial" w:cs="Arial"/>
          <w:b/>
          <w:bCs/>
          <w:color w:val="000000" w:themeColor="text1"/>
          <w:sz w:val="36"/>
          <w:szCs w:val="36"/>
        </w:rPr>
        <w:t xml:space="preserve"> beta version; any feedback about your experience with the guides is greatly appreciated and can be </w:t>
      </w:r>
      <w:r w:rsidR="00AE4AC1">
        <w:rPr>
          <w:rFonts w:ascii="Arial" w:eastAsia="Times New Roman" w:hAnsi="Arial" w:cs="Arial"/>
          <w:b/>
          <w:bCs/>
          <w:color w:val="000000" w:themeColor="text1"/>
          <w:sz w:val="36"/>
          <w:szCs w:val="36"/>
        </w:rPr>
        <w:t>submitted</w:t>
      </w:r>
      <w:r w:rsidRPr="004F5B96">
        <w:rPr>
          <w:rFonts w:ascii="Arial" w:eastAsia="Times New Roman" w:hAnsi="Arial" w:cs="Arial"/>
          <w:b/>
          <w:bCs/>
          <w:color w:val="000000" w:themeColor="text1"/>
          <w:sz w:val="36"/>
          <w:szCs w:val="36"/>
        </w:rPr>
        <w:t xml:space="preserve"> </w:t>
      </w:r>
      <w:r w:rsidR="00393A2F">
        <w:rPr>
          <w:rFonts w:ascii="Arial" w:eastAsia="Times New Roman" w:hAnsi="Arial" w:cs="Arial"/>
          <w:b/>
          <w:bCs/>
          <w:color w:val="000000" w:themeColor="text1"/>
          <w:sz w:val="36"/>
          <w:szCs w:val="36"/>
        </w:rPr>
        <w:t>online at go/</w:t>
      </w:r>
      <w:proofErr w:type="spellStart"/>
      <w:r w:rsidR="00393A2F">
        <w:rPr>
          <w:rFonts w:ascii="Arial" w:eastAsia="Times New Roman" w:hAnsi="Arial" w:cs="Arial"/>
          <w:b/>
          <w:bCs/>
          <w:color w:val="000000" w:themeColor="text1"/>
          <w:sz w:val="36"/>
          <w:szCs w:val="36"/>
        </w:rPr>
        <w:t>visualdescriptions</w:t>
      </w:r>
      <w:proofErr w:type="spellEnd"/>
      <w:r w:rsidRPr="004F5B96">
        <w:rPr>
          <w:rFonts w:ascii="Arial" w:eastAsia="Times New Roman" w:hAnsi="Arial" w:cs="Arial"/>
          <w:b/>
          <w:bCs/>
          <w:color w:val="000000" w:themeColor="text1"/>
          <w:sz w:val="36"/>
          <w:szCs w:val="36"/>
        </w:rPr>
        <w:t>.</w:t>
      </w:r>
    </w:p>
    <w:p w14:paraId="253BC547" w14:textId="77777777" w:rsidR="00393A2F" w:rsidRPr="004F5B96" w:rsidRDefault="00393A2F" w:rsidP="00AE4AC1">
      <w:pPr>
        <w:spacing w:line="480" w:lineRule="auto"/>
        <w:rPr>
          <w:rFonts w:ascii="Arial" w:eastAsia="Times New Roman" w:hAnsi="Arial" w:cs="Arial"/>
          <w:b/>
          <w:bCs/>
          <w:color w:val="000000" w:themeColor="text1"/>
          <w:sz w:val="36"/>
          <w:szCs w:val="36"/>
        </w:rPr>
      </w:pPr>
    </w:p>
    <w:p w14:paraId="58135B06" w14:textId="53224424" w:rsidR="002D0378" w:rsidRDefault="00393A2F" w:rsidP="00AE4AC1">
      <w:pPr>
        <w:shd w:val="clear" w:color="auto" w:fill="FFFFFF"/>
        <w:spacing w:after="300" w:line="480" w:lineRule="auto"/>
        <w:textAlignment w:val="baseline"/>
        <w:rPr>
          <w:rFonts w:ascii="Arial" w:eastAsia="Times New Roman" w:hAnsi="Arial" w:cs="Arial"/>
          <w:b/>
          <w:bCs/>
          <w:color w:val="000000" w:themeColor="text1"/>
          <w:sz w:val="36"/>
          <w:szCs w:val="36"/>
        </w:rPr>
      </w:pPr>
      <w:r>
        <w:rPr>
          <w:rFonts w:ascii="Arial" w:eastAsia="Times New Roman" w:hAnsi="Arial" w:cs="Arial"/>
          <w:b/>
          <w:bCs/>
          <w:color w:val="000000" w:themeColor="text1"/>
          <w:sz w:val="36"/>
          <w:szCs w:val="36"/>
        </w:rPr>
        <w:lastRenderedPageBreak/>
        <w:t>Audio guides, electronic text transcripts, and a downloadable Word version of the guides are also available at go/</w:t>
      </w:r>
      <w:proofErr w:type="spellStart"/>
      <w:r>
        <w:rPr>
          <w:rFonts w:ascii="Arial" w:eastAsia="Times New Roman" w:hAnsi="Arial" w:cs="Arial"/>
          <w:b/>
          <w:bCs/>
          <w:color w:val="000000" w:themeColor="text1"/>
          <w:sz w:val="36"/>
          <w:szCs w:val="36"/>
        </w:rPr>
        <w:t>visualdescriptions</w:t>
      </w:r>
      <w:proofErr w:type="spellEnd"/>
      <w:r>
        <w:rPr>
          <w:rFonts w:ascii="Arial" w:eastAsia="Times New Roman" w:hAnsi="Arial" w:cs="Arial"/>
          <w:b/>
          <w:bCs/>
          <w:color w:val="000000" w:themeColor="text1"/>
          <w:sz w:val="36"/>
          <w:szCs w:val="36"/>
        </w:rPr>
        <w:t>. Please type “go/</w:t>
      </w:r>
      <w:proofErr w:type="spellStart"/>
      <w:r>
        <w:rPr>
          <w:rFonts w:ascii="Arial" w:eastAsia="Times New Roman" w:hAnsi="Arial" w:cs="Arial"/>
          <w:b/>
          <w:bCs/>
          <w:color w:val="000000" w:themeColor="text1"/>
          <w:sz w:val="36"/>
          <w:szCs w:val="36"/>
        </w:rPr>
        <w:t>visualdescriptions</w:t>
      </w:r>
      <w:proofErr w:type="spellEnd"/>
      <w:r>
        <w:rPr>
          <w:rFonts w:ascii="Arial" w:eastAsia="Times New Roman" w:hAnsi="Arial" w:cs="Arial"/>
          <w:b/>
          <w:bCs/>
          <w:color w:val="000000" w:themeColor="text1"/>
          <w:sz w:val="36"/>
          <w:szCs w:val="36"/>
        </w:rPr>
        <w:t>/” into the search bar of an electronic device to access the website.]</w:t>
      </w:r>
    </w:p>
    <w:p w14:paraId="5D39F4E7" w14:textId="13751D8F" w:rsidR="00393A2F" w:rsidRDefault="00393A2F">
      <w:pPr>
        <w:rPr>
          <w:rFonts w:ascii="Arial" w:eastAsia="Times New Roman" w:hAnsi="Arial" w:cs="Arial"/>
          <w:b/>
          <w:bCs/>
          <w:color w:val="000000" w:themeColor="text1"/>
          <w:sz w:val="36"/>
          <w:szCs w:val="36"/>
        </w:rPr>
      </w:pPr>
      <w:r>
        <w:rPr>
          <w:rFonts w:ascii="Arial" w:eastAsia="Times New Roman" w:hAnsi="Arial" w:cs="Arial"/>
          <w:b/>
          <w:bCs/>
          <w:color w:val="000000" w:themeColor="text1"/>
          <w:sz w:val="36"/>
          <w:szCs w:val="36"/>
        </w:rPr>
        <w:br w:type="page"/>
      </w:r>
    </w:p>
    <w:p w14:paraId="29534B3D" w14:textId="77777777" w:rsidR="00A079B2" w:rsidRDefault="00A079B2">
      <w:pPr>
        <w:rPr>
          <w:rFonts w:ascii="Arial" w:eastAsiaTheme="majorEastAsia" w:hAnsi="Arial" w:cs="Arial"/>
          <w:b/>
          <w:color w:val="000000" w:themeColor="text1"/>
          <w:sz w:val="36"/>
          <w:szCs w:val="36"/>
        </w:rPr>
      </w:pPr>
      <w:r>
        <w:rPr>
          <w:rFonts w:cs="Arial"/>
          <w:szCs w:val="36"/>
        </w:rPr>
        <w:lastRenderedPageBreak/>
        <w:br w:type="page"/>
      </w:r>
    </w:p>
    <w:p w14:paraId="7BB74604" w14:textId="32134BE5" w:rsidR="00B2060D" w:rsidRPr="00B2060D" w:rsidRDefault="00D72529" w:rsidP="00D1307F">
      <w:pPr>
        <w:pStyle w:val="Heading1"/>
        <w:keepNext w:val="0"/>
        <w:keepLines w:val="0"/>
        <w:widowControl w:val="0"/>
        <w:rPr>
          <w:rFonts w:cs="Arial"/>
          <w:szCs w:val="36"/>
        </w:rPr>
      </w:pPr>
      <w:r w:rsidRPr="00B2060D">
        <w:rPr>
          <w:rFonts w:cs="Arial"/>
          <w:szCs w:val="36"/>
        </w:rPr>
        <w:lastRenderedPageBreak/>
        <w:t xml:space="preserve">1. </w:t>
      </w:r>
      <w:r w:rsidR="008829EA" w:rsidRPr="00CB2C70">
        <w:rPr>
          <w:rFonts w:cs="Arial"/>
          <w:szCs w:val="36"/>
          <w:u w:val="single"/>
        </w:rPr>
        <w:t>Winged Genie Pollinating the Date Palm</w:t>
      </w:r>
      <w:r w:rsidR="000C26BB">
        <w:rPr>
          <w:rFonts w:cs="Arial"/>
          <w:szCs w:val="36"/>
        </w:rPr>
        <w:t>. Carved from alabaster by</w:t>
      </w:r>
      <w:r w:rsidR="00FB20D4">
        <w:rPr>
          <w:rFonts w:cs="Arial"/>
          <w:szCs w:val="36"/>
        </w:rPr>
        <w:t xml:space="preserve"> Ancient Assyria</w:t>
      </w:r>
      <w:r w:rsidR="000C26BB">
        <w:rPr>
          <w:rFonts w:cs="Arial"/>
          <w:szCs w:val="36"/>
        </w:rPr>
        <w:t xml:space="preserve">n artisans </w:t>
      </w:r>
      <w:r w:rsidR="00FB20D4">
        <w:rPr>
          <w:rFonts w:cs="Arial"/>
          <w:szCs w:val="36"/>
        </w:rPr>
        <w:t>in the</w:t>
      </w:r>
      <w:r w:rsidR="00CB2C70">
        <w:rPr>
          <w:rFonts w:cs="Arial"/>
          <w:szCs w:val="36"/>
        </w:rPr>
        <w:t xml:space="preserve"> 9</w:t>
      </w:r>
      <w:r w:rsidR="00CB2C70" w:rsidRPr="00CB2C70">
        <w:rPr>
          <w:rFonts w:cs="Arial"/>
          <w:szCs w:val="36"/>
          <w:vertAlign w:val="superscript"/>
        </w:rPr>
        <w:t>th</w:t>
      </w:r>
      <w:r w:rsidR="00CB2C70">
        <w:rPr>
          <w:rFonts w:cs="Arial"/>
          <w:szCs w:val="36"/>
        </w:rPr>
        <w:t xml:space="preserve"> century B.C.E.</w:t>
      </w:r>
    </w:p>
    <w:p w14:paraId="053AA98F" w14:textId="6B37343C" w:rsidR="008829EA" w:rsidRDefault="00AE4AC1" w:rsidP="002D0378">
      <w:pPr>
        <w:widowControl w:val="0"/>
        <w:spacing w:line="360" w:lineRule="auto"/>
        <w:jc w:val="center"/>
        <w:rPr>
          <w:rFonts w:ascii="Arial" w:hAnsi="Arial" w:cs="Arial"/>
          <w:sz w:val="36"/>
          <w:szCs w:val="36"/>
        </w:rPr>
      </w:pPr>
      <w:r>
        <w:rPr>
          <w:rFonts w:ascii="Arial" w:hAnsi="Arial" w:cs="Arial"/>
          <w:noProof/>
          <w:sz w:val="36"/>
          <w:szCs w:val="36"/>
        </w:rPr>
        <w:drawing>
          <wp:inline distT="0" distB="0" distL="0" distR="0" wp14:anchorId="2B91C57C" wp14:editId="29F18C33">
            <wp:extent cx="5108713" cy="5553542"/>
            <wp:effectExtent l="0" t="0" r="0" b="0"/>
            <wp:docPr id="1" name="Picture 1" descr="Winged Genie Pollinating the Date P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2px-thumbnail.jpg"/>
                    <pic:cNvPicPr/>
                  </pic:nvPicPr>
                  <pic:blipFill>
                    <a:blip r:embed="rId8"/>
                    <a:stretch>
                      <a:fillRect/>
                    </a:stretch>
                  </pic:blipFill>
                  <pic:spPr>
                    <a:xfrm>
                      <a:off x="0" y="0"/>
                      <a:ext cx="5108713" cy="5553542"/>
                    </a:xfrm>
                    <a:prstGeom prst="rect">
                      <a:avLst/>
                    </a:prstGeom>
                  </pic:spPr>
                </pic:pic>
              </a:graphicData>
            </a:graphic>
          </wp:inline>
        </w:drawing>
      </w:r>
    </w:p>
    <w:p w14:paraId="042903BD" w14:textId="77246BC1" w:rsidR="00D1307F" w:rsidRPr="00D1307F" w:rsidRDefault="00D1307F" w:rsidP="00D1307F">
      <w:pPr>
        <w:spacing w:line="480" w:lineRule="auto"/>
        <w:rPr>
          <w:rFonts w:ascii="Arial" w:eastAsia="Times New Roman" w:hAnsi="Arial" w:cs="Arial"/>
          <w:color w:val="000000" w:themeColor="text1"/>
          <w:sz w:val="36"/>
          <w:szCs w:val="36"/>
        </w:rPr>
      </w:pPr>
      <w:r w:rsidRPr="00D1307F">
        <w:rPr>
          <w:rFonts w:ascii="Arial" w:eastAsia="Times New Roman" w:hAnsi="Arial" w:cs="Arial"/>
          <w:color w:val="000000" w:themeColor="text1"/>
          <w:sz w:val="36"/>
          <w:szCs w:val="36"/>
          <w:u w:val="single"/>
          <w:shd w:val="clear" w:color="auto" w:fill="FFFFFF"/>
        </w:rPr>
        <w:t>Winged Genie Pollinating the Date Palm</w:t>
      </w:r>
      <w:r w:rsidRPr="00D1307F">
        <w:rPr>
          <w:rFonts w:ascii="Arial" w:eastAsia="Times New Roman" w:hAnsi="Arial" w:cs="Arial"/>
          <w:color w:val="000000" w:themeColor="text1"/>
          <w:sz w:val="36"/>
          <w:szCs w:val="36"/>
          <w:shd w:val="clear" w:color="auto" w:fill="FFFFFF"/>
        </w:rPr>
        <w:t xml:space="preserve"> is a large, square relief mounted to the wall beside the Museum front desk. Audio guide length: 5 minutes, 14 seconds.</w:t>
      </w:r>
    </w:p>
    <w:p w14:paraId="3FDBE4FF" w14:textId="77777777" w:rsidR="00D1307F" w:rsidRDefault="00D1307F" w:rsidP="002D0378">
      <w:pPr>
        <w:widowControl w:val="0"/>
        <w:spacing w:line="360" w:lineRule="auto"/>
        <w:jc w:val="center"/>
        <w:rPr>
          <w:rFonts w:ascii="Arial" w:hAnsi="Arial" w:cs="Arial"/>
          <w:sz w:val="36"/>
          <w:szCs w:val="36"/>
        </w:rPr>
      </w:pPr>
    </w:p>
    <w:p w14:paraId="40475A29" w14:textId="77777777" w:rsidR="00551A51" w:rsidRDefault="00551A51" w:rsidP="00D1307F">
      <w:pPr>
        <w:widowControl w:val="0"/>
        <w:spacing w:line="480" w:lineRule="auto"/>
        <w:rPr>
          <w:rFonts w:ascii="Arial" w:hAnsi="Arial" w:cs="Arial"/>
          <w:color w:val="212121"/>
          <w:sz w:val="36"/>
          <w:szCs w:val="36"/>
        </w:rPr>
      </w:pPr>
      <w:r>
        <w:rPr>
          <w:rFonts w:ascii="Arial" w:hAnsi="Arial" w:cs="Arial"/>
          <w:sz w:val="36"/>
          <w:szCs w:val="36"/>
        </w:rPr>
        <w:t xml:space="preserve">This </w:t>
      </w:r>
      <w:r w:rsidR="008829EA" w:rsidRPr="00B2060D">
        <w:rPr>
          <w:rFonts w:ascii="Arial" w:hAnsi="Arial" w:cs="Arial"/>
          <w:sz w:val="36"/>
          <w:szCs w:val="36"/>
        </w:rPr>
        <w:t xml:space="preserve">square </w:t>
      </w:r>
      <w:r>
        <w:rPr>
          <w:rFonts w:ascii="Arial" w:hAnsi="Arial" w:cs="Arial"/>
          <w:sz w:val="36"/>
          <w:szCs w:val="36"/>
        </w:rPr>
        <w:t>wall carving</w:t>
      </w:r>
      <w:r w:rsidR="008829EA" w:rsidRPr="00B2060D">
        <w:rPr>
          <w:rFonts w:ascii="Arial" w:hAnsi="Arial" w:cs="Arial"/>
          <w:sz w:val="36"/>
          <w:szCs w:val="36"/>
        </w:rPr>
        <w:t xml:space="preserve"> is </w:t>
      </w:r>
      <w:r w:rsidR="002D0378">
        <w:rPr>
          <w:rFonts w:ascii="Arial" w:hAnsi="Arial" w:cs="Arial"/>
          <w:sz w:val="36"/>
          <w:szCs w:val="36"/>
        </w:rPr>
        <w:t>titled</w:t>
      </w:r>
      <w:r w:rsidR="008829EA" w:rsidRPr="00B2060D">
        <w:rPr>
          <w:rFonts w:ascii="Arial" w:hAnsi="Arial" w:cs="Arial"/>
          <w:sz w:val="36"/>
          <w:szCs w:val="36"/>
        </w:rPr>
        <w:t xml:space="preserve"> </w:t>
      </w:r>
      <w:r w:rsidR="008829EA" w:rsidRPr="00206A35">
        <w:rPr>
          <w:rFonts w:ascii="Arial" w:hAnsi="Arial" w:cs="Arial"/>
          <w:sz w:val="36"/>
          <w:szCs w:val="36"/>
          <w:u w:val="single"/>
        </w:rPr>
        <w:t>Winged Genie Pollinating the Date Palm</w:t>
      </w:r>
      <w:r w:rsidR="008829EA" w:rsidRPr="00B2060D">
        <w:rPr>
          <w:rFonts w:ascii="Arial" w:hAnsi="Arial" w:cs="Arial"/>
          <w:sz w:val="36"/>
          <w:szCs w:val="36"/>
        </w:rPr>
        <w:t xml:space="preserve">. </w:t>
      </w:r>
      <w:r>
        <w:rPr>
          <w:rFonts w:ascii="Arial" w:hAnsi="Arial" w:cs="Arial"/>
          <w:sz w:val="36"/>
          <w:szCs w:val="36"/>
        </w:rPr>
        <w:t>It is very</w:t>
      </w:r>
      <w:r w:rsidRPr="00B2060D">
        <w:rPr>
          <w:rFonts w:ascii="Arial" w:hAnsi="Arial" w:cs="Arial"/>
          <w:sz w:val="36"/>
          <w:szCs w:val="36"/>
        </w:rPr>
        <w:t xml:space="preserve"> large: </w:t>
      </w:r>
      <w:r w:rsidRPr="00B2060D">
        <w:rPr>
          <w:rFonts w:ascii="Arial" w:hAnsi="Arial" w:cs="Arial"/>
          <w:color w:val="212121"/>
          <w:sz w:val="36"/>
          <w:szCs w:val="36"/>
        </w:rPr>
        <w:t>94 inches tall and 90 inches wide.</w:t>
      </w:r>
      <w:r w:rsidRPr="00B2060D">
        <w:rPr>
          <w:rFonts w:ascii="Arial" w:hAnsi="Arial" w:cs="Arial"/>
          <w:sz w:val="36"/>
          <w:szCs w:val="36"/>
        </w:rPr>
        <w:t xml:space="preserve"> It was made in ancient Assyria between 883 and 859 B.C.E., during the rule of </w:t>
      </w:r>
      <w:r w:rsidRPr="00B2060D">
        <w:rPr>
          <w:rFonts w:ascii="Arial" w:hAnsi="Arial" w:cs="Arial"/>
          <w:color w:val="212121"/>
          <w:sz w:val="36"/>
          <w:szCs w:val="36"/>
        </w:rPr>
        <w:t xml:space="preserve">King </w:t>
      </w:r>
      <w:proofErr w:type="spellStart"/>
      <w:r w:rsidRPr="00B2060D">
        <w:rPr>
          <w:rFonts w:ascii="Arial" w:hAnsi="Arial" w:cs="Arial"/>
          <w:color w:val="212121"/>
          <w:sz w:val="36"/>
          <w:szCs w:val="36"/>
        </w:rPr>
        <w:t>Ashurnasirpal</w:t>
      </w:r>
      <w:proofErr w:type="spellEnd"/>
      <w:r w:rsidRPr="00B2060D">
        <w:rPr>
          <w:rFonts w:ascii="Arial" w:hAnsi="Arial" w:cs="Arial"/>
          <w:color w:val="212121"/>
          <w:sz w:val="36"/>
          <w:szCs w:val="36"/>
        </w:rPr>
        <w:t xml:space="preserve"> II</w:t>
      </w:r>
      <w:r>
        <w:rPr>
          <w:rFonts w:ascii="Arial" w:hAnsi="Arial" w:cs="Arial"/>
          <w:color w:val="212121"/>
          <w:sz w:val="36"/>
          <w:szCs w:val="36"/>
        </w:rPr>
        <w:t>.</w:t>
      </w:r>
    </w:p>
    <w:p w14:paraId="101258C3" w14:textId="77777777" w:rsidR="00551A51" w:rsidRDefault="00551A51" w:rsidP="00D1307F">
      <w:pPr>
        <w:widowControl w:val="0"/>
        <w:spacing w:line="480" w:lineRule="auto"/>
        <w:rPr>
          <w:rFonts w:ascii="Arial" w:hAnsi="Arial" w:cs="Arial"/>
          <w:color w:val="212121"/>
          <w:sz w:val="36"/>
          <w:szCs w:val="36"/>
        </w:rPr>
      </w:pPr>
    </w:p>
    <w:p w14:paraId="015F889C" w14:textId="6C6F58B3" w:rsidR="00FB20D4" w:rsidRPr="00551A51" w:rsidRDefault="008829EA" w:rsidP="00D1307F">
      <w:pPr>
        <w:widowControl w:val="0"/>
        <w:spacing w:line="480" w:lineRule="auto"/>
        <w:rPr>
          <w:rFonts w:ascii="Arial" w:hAnsi="Arial" w:cs="Arial"/>
          <w:sz w:val="36"/>
          <w:szCs w:val="36"/>
        </w:rPr>
      </w:pPr>
      <w:r w:rsidRPr="00B2060D">
        <w:rPr>
          <w:rFonts w:ascii="Arial" w:hAnsi="Arial" w:cs="Arial"/>
          <w:sz w:val="36"/>
          <w:szCs w:val="36"/>
        </w:rPr>
        <w:t xml:space="preserve">It is made of alabaster, a soft, grey stone that is easy to sculpt. </w:t>
      </w:r>
      <w:r w:rsidR="00551A51">
        <w:rPr>
          <w:rFonts w:ascii="Arial" w:hAnsi="Arial" w:cs="Arial"/>
          <w:color w:val="212121"/>
          <w:sz w:val="36"/>
          <w:szCs w:val="36"/>
          <w:shd w:val="clear" w:color="auto" w:fill="FFFFFF"/>
        </w:rPr>
        <w:t>Artisans sculpted this work in a style of carvin</w:t>
      </w:r>
      <w:r w:rsidR="00C12DEF">
        <w:rPr>
          <w:rFonts w:ascii="Arial" w:hAnsi="Arial" w:cs="Arial"/>
          <w:color w:val="212121"/>
          <w:sz w:val="36"/>
          <w:szCs w:val="36"/>
          <w:shd w:val="clear" w:color="auto" w:fill="FFFFFF"/>
        </w:rPr>
        <w:t>g known as low relief: t</w:t>
      </w:r>
      <w:r w:rsidR="00551A51">
        <w:rPr>
          <w:rFonts w:ascii="Arial" w:hAnsi="Arial" w:cs="Arial"/>
          <w:color w:val="212121"/>
          <w:sz w:val="36"/>
          <w:szCs w:val="36"/>
          <w:shd w:val="clear" w:color="auto" w:fill="FFFFFF"/>
        </w:rPr>
        <w:t xml:space="preserve">he features of the sculpture rise only a few millimeters from the smooth stone background. </w:t>
      </w:r>
      <w:r w:rsidR="00C12DEF">
        <w:rPr>
          <w:rFonts w:ascii="Arial" w:hAnsi="Arial" w:cs="Arial"/>
          <w:color w:val="212121"/>
          <w:sz w:val="36"/>
          <w:szCs w:val="36"/>
          <w:shd w:val="clear" w:color="auto" w:fill="FFFFFF"/>
        </w:rPr>
        <w:t>Although most of the fine detail of this piece seems to project very slightly toward the viewer, a</w:t>
      </w:r>
      <w:r w:rsidR="00C12DEF">
        <w:rPr>
          <w:rFonts w:ascii="Arial" w:hAnsi="Arial" w:cs="Arial"/>
          <w:color w:val="212121"/>
          <w:sz w:val="36"/>
          <w:szCs w:val="36"/>
        </w:rPr>
        <w:t xml:space="preserve"> band of wedged-shaped characters is carved</w:t>
      </w:r>
      <w:r w:rsidR="00C12DEF" w:rsidRPr="00AE4AC1">
        <w:rPr>
          <w:rFonts w:ascii="Arial" w:hAnsi="Arial" w:cs="Arial"/>
          <w:b/>
          <w:bCs/>
          <w:color w:val="212121"/>
          <w:sz w:val="36"/>
          <w:szCs w:val="36"/>
        </w:rPr>
        <w:t xml:space="preserve"> </w:t>
      </w:r>
      <w:r w:rsidR="00AE4AC1" w:rsidRPr="00AE4AC1">
        <w:rPr>
          <w:rFonts w:ascii="Arial" w:hAnsi="Arial" w:cs="Arial"/>
          <w:b/>
          <w:bCs/>
          <w:color w:val="212121"/>
          <w:sz w:val="36"/>
          <w:szCs w:val="36"/>
        </w:rPr>
        <w:t>into</w:t>
      </w:r>
      <w:r w:rsidR="00C12DEF">
        <w:rPr>
          <w:rFonts w:ascii="Arial" w:hAnsi="Arial" w:cs="Arial"/>
          <w:color w:val="212121"/>
          <w:sz w:val="36"/>
          <w:szCs w:val="36"/>
        </w:rPr>
        <w:t xml:space="preserve"> the stone midway between the sculpture’s top and bottom</w:t>
      </w:r>
      <w:r w:rsidR="002D0378">
        <w:rPr>
          <w:rFonts w:ascii="Arial" w:hAnsi="Arial" w:cs="Arial"/>
          <w:color w:val="212121"/>
          <w:sz w:val="36"/>
          <w:szCs w:val="36"/>
        </w:rPr>
        <w:t>. This writing—Akkadian cuneiform—</w:t>
      </w:r>
      <w:r w:rsidR="000C26BB">
        <w:rPr>
          <w:rFonts w:ascii="Arial" w:hAnsi="Arial" w:cs="Arial"/>
          <w:color w:val="212121"/>
          <w:sz w:val="36"/>
          <w:szCs w:val="36"/>
        </w:rPr>
        <w:t>details the wealth, power, and military</w:t>
      </w:r>
      <w:r w:rsidR="002D0378">
        <w:rPr>
          <w:rFonts w:ascii="Arial" w:hAnsi="Arial" w:cs="Arial"/>
          <w:color w:val="212121"/>
          <w:sz w:val="36"/>
          <w:szCs w:val="36"/>
        </w:rPr>
        <w:t xml:space="preserve"> success the King brought to his</w:t>
      </w:r>
      <w:r w:rsidR="000C26BB">
        <w:rPr>
          <w:rFonts w:ascii="Arial" w:hAnsi="Arial" w:cs="Arial"/>
          <w:color w:val="212121"/>
          <w:sz w:val="36"/>
          <w:szCs w:val="36"/>
        </w:rPr>
        <w:t xml:space="preserve"> Kingdom.</w:t>
      </w:r>
      <w:r w:rsidRPr="00B2060D">
        <w:rPr>
          <w:rFonts w:ascii="Arial" w:hAnsi="Arial" w:cs="Arial"/>
          <w:color w:val="212121"/>
          <w:sz w:val="36"/>
          <w:szCs w:val="36"/>
        </w:rPr>
        <w:t xml:space="preserve"> </w:t>
      </w:r>
    </w:p>
    <w:p w14:paraId="65E5CB99" w14:textId="77777777" w:rsidR="00FB20D4" w:rsidRDefault="00FB20D4" w:rsidP="00D1307F">
      <w:pPr>
        <w:widowControl w:val="0"/>
        <w:spacing w:line="480" w:lineRule="auto"/>
        <w:rPr>
          <w:rFonts w:ascii="Arial" w:hAnsi="Arial" w:cs="Arial"/>
          <w:color w:val="212121"/>
          <w:sz w:val="36"/>
          <w:szCs w:val="36"/>
        </w:rPr>
      </w:pPr>
    </w:p>
    <w:p w14:paraId="3FF39939" w14:textId="51CC538B" w:rsidR="000C26BB" w:rsidRDefault="00FB20D4" w:rsidP="00D1307F">
      <w:pPr>
        <w:widowControl w:val="0"/>
        <w:spacing w:line="480" w:lineRule="auto"/>
        <w:rPr>
          <w:rFonts w:ascii="Arial" w:hAnsi="Arial" w:cs="Arial"/>
          <w:color w:val="212121"/>
          <w:sz w:val="36"/>
          <w:szCs w:val="36"/>
        </w:rPr>
      </w:pPr>
      <w:r w:rsidRPr="00B2060D">
        <w:rPr>
          <w:rFonts w:ascii="Arial" w:hAnsi="Arial" w:cs="Arial"/>
          <w:color w:val="212121"/>
          <w:sz w:val="36"/>
          <w:szCs w:val="36"/>
          <w:shd w:val="clear" w:color="auto" w:fill="FFFFFF"/>
        </w:rPr>
        <w:lastRenderedPageBreak/>
        <w:t>Most of this relief</w:t>
      </w:r>
      <w:r w:rsidR="00C12DEF">
        <w:rPr>
          <w:rFonts w:ascii="Arial" w:hAnsi="Arial" w:cs="Arial"/>
          <w:color w:val="212121"/>
          <w:sz w:val="36"/>
          <w:szCs w:val="36"/>
          <w:shd w:val="clear" w:color="auto" w:fill="FFFFFF"/>
        </w:rPr>
        <w:t>, however,</w:t>
      </w:r>
      <w:r w:rsidRPr="00B2060D">
        <w:rPr>
          <w:rFonts w:ascii="Arial" w:hAnsi="Arial" w:cs="Arial"/>
          <w:color w:val="212121"/>
          <w:sz w:val="36"/>
          <w:szCs w:val="36"/>
          <w:shd w:val="clear" w:color="auto" w:fill="FFFFFF"/>
        </w:rPr>
        <w:t xml:space="preserve"> is occupied by an image of a winged man</w:t>
      </w:r>
      <w:r w:rsidR="000C26BB">
        <w:rPr>
          <w:rFonts w:ascii="Arial" w:hAnsi="Arial" w:cs="Arial"/>
          <w:color w:val="212121"/>
          <w:sz w:val="36"/>
          <w:szCs w:val="36"/>
          <w:shd w:val="clear" w:color="auto" w:fill="FFFFFF"/>
        </w:rPr>
        <w:t>,</w:t>
      </w:r>
      <w:r w:rsidRPr="00B2060D">
        <w:rPr>
          <w:rFonts w:ascii="Arial" w:hAnsi="Arial" w:cs="Arial"/>
          <w:color w:val="212121"/>
          <w:sz w:val="36"/>
          <w:szCs w:val="36"/>
          <w:shd w:val="clear" w:color="auto" w:fill="FFFFFF"/>
        </w:rPr>
        <w:t xml:space="preserve"> seen often in Assyrian art. He is slightly larger than life, and </w:t>
      </w:r>
      <w:r w:rsidRPr="00B2060D">
        <w:rPr>
          <w:rFonts w:ascii="Arial" w:hAnsi="Arial" w:cs="Arial"/>
          <w:color w:val="212121"/>
          <w:sz w:val="36"/>
          <w:szCs w:val="36"/>
        </w:rPr>
        <w:t>we view him from a profile perspective as if he is standing next to us.</w:t>
      </w:r>
      <w:r w:rsidRPr="00B2060D">
        <w:rPr>
          <w:rFonts w:ascii="Arial" w:hAnsi="Arial" w:cs="Arial"/>
          <w:color w:val="212121"/>
          <w:sz w:val="36"/>
          <w:szCs w:val="36"/>
          <w:shd w:val="clear" w:color="auto" w:fill="FFFFFF"/>
        </w:rPr>
        <w:t xml:space="preserve"> </w:t>
      </w:r>
      <w:r w:rsidRPr="00B2060D">
        <w:rPr>
          <w:rFonts w:ascii="Arial" w:hAnsi="Arial" w:cs="Arial"/>
          <w:color w:val="212121"/>
          <w:sz w:val="36"/>
          <w:szCs w:val="36"/>
        </w:rPr>
        <w:t xml:space="preserve">He is carrying a bucket in his left hand, while his right hand holds a pinecone-shaped object and reaches across his chest towards a </w:t>
      </w:r>
      <w:r w:rsidR="000C26BB">
        <w:rPr>
          <w:rFonts w:ascii="Arial" w:hAnsi="Arial" w:cs="Arial"/>
          <w:color w:val="212121"/>
          <w:sz w:val="36"/>
          <w:szCs w:val="36"/>
        </w:rPr>
        <w:t>large plant.</w:t>
      </w:r>
      <w:r w:rsidRPr="00B2060D">
        <w:rPr>
          <w:rFonts w:ascii="Arial" w:hAnsi="Arial" w:cs="Arial"/>
          <w:color w:val="212121"/>
          <w:sz w:val="36"/>
          <w:szCs w:val="36"/>
        </w:rPr>
        <w:t xml:space="preserve"> </w:t>
      </w:r>
      <w:r w:rsidR="000C26BB">
        <w:rPr>
          <w:rFonts w:ascii="Arial" w:hAnsi="Arial" w:cs="Arial"/>
          <w:color w:val="212121"/>
          <w:sz w:val="36"/>
          <w:szCs w:val="36"/>
        </w:rPr>
        <w:t>(</w:t>
      </w:r>
      <w:r w:rsidRPr="00B2060D">
        <w:rPr>
          <w:rFonts w:ascii="Arial" w:hAnsi="Arial" w:cs="Arial"/>
          <w:color w:val="212121"/>
          <w:sz w:val="36"/>
          <w:szCs w:val="36"/>
          <w:shd w:val="clear" w:color="auto" w:fill="FFFFFF"/>
        </w:rPr>
        <w:t>It is thought that he is hand-pollinating</w:t>
      </w:r>
      <w:r w:rsidR="000C26BB">
        <w:rPr>
          <w:rFonts w:ascii="Arial" w:hAnsi="Arial" w:cs="Arial"/>
          <w:color w:val="212121"/>
          <w:sz w:val="36"/>
          <w:szCs w:val="36"/>
          <w:shd w:val="clear" w:color="auto" w:fill="FFFFFF"/>
        </w:rPr>
        <w:t xml:space="preserve"> this plant—a date palm—</w:t>
      </w:r>
      <w:r w:rsidRPr="00B2060D">
        <w:rPr>
          <w:rFonts w:ascii="Arial" w:hAnsi="Arial" w:cs="Arial"/>
          <w:color w:val="212121"/>
          <w:sz w:val="36"/>
          <w:szCs w:val="36"/>
          <w:shd w:val="clear" w:color="auto" w:fill="FFFFFF"/>
        </w:rPr>
        <w:t>by</w:t>
      </w:r>
      <w:r w:rsidR="000C26BB">
        <w:rPr>
          <w:rFonts w:ascii="Arial" w:hAnsi="Arial" w:cs="Arial"/>
          <w:color w:val="212121"/>
          <w:sz w:val="36"/>
          <w:szCs w:val="36"/>
          <w:shd w:val="clear" w:color="auto" w:fill="FFFFFF"/>
        </w:rPr>
        <w:t xml:space="preserve"> </w:t>
      </w:r>
      <w:r w:rsidRPr="00B2060D">
        <w:rPr>
          <w:rFonts w:ascii="Arial" w:hAnsi="Arial" w:cs="Arial"/>
          <w:color w:val="212121"/>
          <w:sz w:val="36"/>
          <w:szCs w:val="36"/>
          <w:shd w:val="clear" w:color="auto" w:fill="FFFFFF"/>
        </w:rPr>
        <w:t>shaking pollen from the pinecone onto the flower.</w:t>
      </w:r>
      <w:r w:rsidR="000C26BB">
        <w:rPr>
          <w:rFonts w:ascii="Arial" w:hAnsi="Arial" w:cs="Arial"/>
          <w:color w:val="212121"/>
          <w:sz w:val="36"/>
          <w:szCs w:val="36"/>
          <w:shd w:val="clear" w:color="auto" w:fill="FFFFFF"/>
        </w:rPr>
        <w:t>)</w:t>
      </w:r>
      <w:r w:rsidRPr="00B2060D">
        <w:rPr>
          <w:rFonts w:ascii="Arial" w:hAnsi="Arial" w:cs="Arial"/>
          <w:color w:val="212121"/>
          <w:sz w:val="36"/>
          <w:szCs w:val="36"/>
        </w:rPr>
        <w:t xml:space="preserve"> </w:t>
      </w:r>
    </w:p>
    <w:p w14:paraId="1CFC5CAC" w14:textId="77777777" w:rsidR="002D0378" w:rsidRDefault="002D0378" w:rsidP="00D1307F">
      <w:pPr>
        <w:widowControl w:val="0"/>
        <w:spacing w:line="480" w:lineRule="auto"/>
        <w:rPr>
          <w:rFonts w:ascii="Arial" w:hAnsi="Arial" w:cs="Arial"/>
          <w:color w:val="212121"/>
          <w:sz w:val="36"/>
          <w:szCs w:val="36"/>
        </w:rPr>
      </w:pPr>
    </w:p>
    <w:p w14:paraId="64508AA3" w14:textId="5A588680" w:rsidR="00FB20D4" w:rsidRDefault="000C26BB" w:rsidP="00D1307F">
      <w:pPr>
        <w:widowControl w:val="0"/>
        <w:spacing w:line="480" w:lineRule="auto"/>
        <w:rPr>
          <w:rFonts w:ascii="Arial" w:hAnsi="Arial" w:cs="Arial"/>
          <w:color w:val="212121"/>
          <w:sz w:val="36"/>
          <w:szCs w:val="36"/>
          <w:shd w:val="clear" w:color="auto" w:fill="FFFFFF"/>
        </w:rPr>
      </w:pPr>
      <w:r>
        <w:rPr>
          <w:rFonts w:ascii="Arial" w:hAnsi="Arial" w:cs="Arial"/>
          <w:color w:val="212121"/>
          <w:sz w:val="36"/>
          <w:szCs w:val="36"/>
          <w:shd w:val="clear" w:color="auto" w:fill="FFFFFF"/>
        </w:rPr>
        <w:t>The winged man’s</w:t>
      </w:r>
      <w:r w:rsidR="00FB20D4" w:rsidRPr="00B2060D">
        <w:rPr>
          <w:rFonts w:ascii="Arial" w:hAnsi="Arial" w:cs="Arial"/>
          <w:color w:val="212121"/>
          <w:sz w:val="36"/>
          <w:szCs w:val="36"/>
          <w:shd w:val="clear" w:color="auto" w:fill="FFFFFF"/>
        </w:rPr>
        <w:t xml:space="preserve"> chest is oriented fo</w:t>
      </w:r>
      <w:r w:rsidR="00FC1087">
        <w:rPr>
          <w:rFonts w:ascii="Arial" w:hAnsi="Arial" w:cs="Arial"/>
          <w:color w:val="212121"/>
          <w:sz w:val="36"/>
          <w:szCs w:val="36"/>
          <w:shd w:val="clear" w:color="auto" w:fill="FFFFFF"/>
        </w:rPr>
        <w:t>rward toward</w:t>
      </w:r>
      <w:r w:rsidR="00FB20D4" w:rsidRPr="00B2060D">
        <w:rPr>
          <w:rFonts w:ascii="Arial" w:hAnsi="Arial" w:cs="Arial"/>
          <w:color w:val="212121"/>
          <w:sz w:val="36"/>
          <w:szCs w:val="36"/>
          <w:shd w:val="clear" w:color="auto" w:fill="FFFFFF"/>
        </w:rPr>
        <w:t xml:space="preserve"> the viewer, but his </w:t>
      </w:r>
      <w:r w:rsidR="00FC1087">
        <w:rPr>
          <w:rFonts w:ascii="Arial" w:hAnsi="Arial" w:cs="Arial"/>
          <w:color w:val="212121"/>
          <w:sz w:val="36"/>
          <w:szCs w:val="36"/>
          <w:shd w:val="clear" w:color="auto" w:fill="FFFFFF"/>
        </w:rPr>
        <w:t>face and feet are turned toward</w:t>
      </w:r>
      <w:r w:rsidR="00FB20D4" w:rsidRPr="00B2060D">
        <w:rPr>
          <w:rFonts w:ascii="Arial" w:hAnsi="Arial" w:cs="Arial"/>
          <w:color w:val="212121"/>
          <w:sz w:val="36"/>
          <w:szCs w:val="36"/>
          <w:shd w:val="clear" w:color="auto" w:fill="FFFFFF"/>
        </w:rPr>
        <w:t xml:space="preserve"> </w:t>
      </w:r>
      <w:r w:rsidR="00FB20D4" w:rsidRPr="00B2060D">
        <w:rPr>
          <w:rFonts w:ascii="Arial" w:hAnsi="Arial" w:cs="Arial"/>
          <w:color w:val="000000" w:themeColor="text1"/>
          <w:sz w:val="36"/>
          <w:szCs w:val="36"/>
          <w:shd w:val="clear" w:color="auto" w:fill="FFFFFF"/>
        </w:rPr>
        <w:t>the flower</w:t>
      </w:r>
      <w:r w:rsidR="00FC1087">
        <w:rPr>
          <w:rFonts w:ascii="Arial" w:hAnsi="Arial" w:cs="Arial"/>
          <w:color w:val="000000" w:themeColor="text1"/>
          <w:sz w:val="36"/>
          <w:szCs w:val="36"/>
          <w:shd w:val="clear" w:color="auto" w:fill="FFFFFF"/>
        </w:rPr>
        <w:t>ing tree</w:t>
      </w:r>
      <w:r w:rsidR="00FB20D4" w:rsidRPr="00B2060D">
        <w:rPr>
          <w:rFonts w:ascii="Arial" w:hAnsi="Arial" w:cs="Arial"/>
          <w:color w:val="000000" w:themeColor="text1"/>
          <w:sz w:val="36"/>
          <w:szCs w:val="36"/>
          <w:shd w:val="clear" w:color="auto" w:fill="FFFFFF"/>
        </w:rPr>
        <w:t xml:space="preserve">. </w:t>
      </w:r>
      <w:r w:rsidR="00FB20D4" w:rsidRPr="00B2060D">
        <w:rPr>
          <w:rFonts w:ascii="Arial" w:hAnsi="Arial" w:cs="Arial"/>
          <w:color w:val="000000" w:themeColor="text1"/>
          <w:sz w:val="36"/>
          <w:szCs w:val="36"/>
        </w:rPr>
        <w:t xml:space="preserve">To </w:t>
      </w:r>
      <w:r w:rsidR="00FB20D4" w:rsidRPr="00B2060D">
        <w:rPr>
          <w:rFonts w:ascii="Arial" w:hAnsi="Arial" w:cs="Arial"/>
          <w:color w:val="212121"/>
          <w:sz w:val="36"/>
          <w:szCs w:val="36"/>
        </w:rPr>
        <w:t xml:space="preserve">understand his pose, try this: keeping your chest squared forward, turn your feet and head 90 degrees to your left. Imagine reaching your right arm across your chest towards a flower a foot and a half from your face. How does this pose make you feel? Off balance? </w:t>
      </w:r>
      <w:r w:rsidR="00FB20D4" w:rsidRPr="00B2060D">
        <w:rPr>
          <w:rFonts w:ascii="Arial" w:hAnsi="Arial" w:cs="Arial"/>
          <w:color w:val="212121"/>
          <w:sz w:val="36"/>
          <w:szCs w:val="36"/>
          <w:shd w:val="clear" w:color="auto" w:fill="FFFFFF"/>
        </w:rPr>
        <w:lastRenderedPageBreak/>
        <w:t>This is because the relief was created in a flattened perspective common in early artworks.</w:t>
      </w:r>
    </w:p>
    <w:p w14:paraId="5CD3440C" w14:textId="77777777" w:rsidR="00FB20D4" w:rsidRDefault="00FB20D4" w:rsidP="00D1307F">
      <w:pPr>
        <w:widowControl w:val="0"/>
        <w:spacing w:line="480" w:lineRule="auto"/>
        <w:rPr>
          <w:rFonts w:ascii="Arial" w:hAnsi="Arial" w:cs="Arial"/>
          <w:color w:val="212121"/>
          <w:sz w:val="36"/>
          <w:szCs w:val="36"/>
          <w:shd w:val="clear" w:color="auto" w:fill="FFFFFF"/>
        </w:rPr>
      </w:pPr>
    </w:p>
    <w:p w14:paraId="31CE9267" w14:textId="26024777" w:rsidR="00FB20D4" w:rsidRPr="00C93E91" w:rsidRDefault="00FB20D4" w:rsidP="00D1307F">
      <w:pPr>
        <w:widowControl w:val="0"/>
        <w:spacing w:line="480" w:lineRule="auto"/>
        <w:rPr>
          <w:rFonts w:ascii="Arial" w:hAnsi="Arial" w:cs="Arial"/>
          <w:b/>
          <w:color w:val="000000" w:themeColor="text1"/>
          <w:sz w:val="36"/>
          <w:szCs w:val="36"/>
        </w:rPr>
      </w:pPr>
      <w:r w:rsidRPr="00C93E91">
        <w:rPr>
          <w:rFonts w:ascii="Arial" w:hAnsi="Arial" w:cs="Arial"/>
          <w:b/>
          <w:color w:val="000000" w:themeColor="text1"/>
          <w:sz w:val="36"/>
          <w:szCs w:val="36"/>
        </w:rPr>
        <w:t>[If you would like further</w:t>
      </w:r>
      <w:r w:rsidR="000C26BB">
        <w:rPr>
          <w:rFonts w:ascii="Arial" w:hAnsi="Arial" w:cs="Arial"/>
          <w:b/>
          <w:color w:val="000000" w:themeColor="text1"/>
          <w:sz w:val="36"/>
          <w:szCs w:val="36"/>
        </w:rPr>
        <w:t xml:space="preserve"> extended</w:t>
      </w:r>
      <w:r w:rsidRPr="00C93E91">
        <w:rPr>
          <w:rFonts w:ascii="Arial" w:hAnsi="Arial" w:cs="Arial"/>
          <w:b/>
          <w:color w:val="000000" w:themeColor="text1"/>
          <w:sz w:val="36"/>
          <w:szCs w:val="36"/>
        </w:rPr>
        <w:t xml:space="preserve"> description and analysis of this </w:t>
      </w:r>
      <w:r w:rsidR="00087B7C">
        <w:rPr>
          <w:rFonts w:ascii="Arial" w:hAnsi="Arial" w:cs="Arial"/>
          <w:b/>
          <w:color w:val="000000" w:themeColor="text1"/>
          <w:sz w:val="36"/>
          <w:szCs w:val="36"/>
        </w:rPr>
        <w:t xml:space="preserve">highly detailed </w:t>
      </w:r>
      <w:r w:rsidRPr="00C93E91">
        <w:rPr>
          <w:rFonts w:ascii="Arial" w:hAnsi="Arial" w:cs="Arial"/>
          <w:b/>
          <w:color w:val="000000" w:themeColor="text1"/>
          <w:sz w:val="36"/>
          <w:szCs w:val="36"/>
        </w:rPr>
        <w:t>sculpture, please continue listening or reading.]</w:t>
      </w:r>
    </w:p>
    <w:p w14:paraId="3BC088E5" w14:textId="77777777" w:rsidR="00FB20D4" w:rsidRDefault="00FB20D4" w:rsidP="00D1307F">
      <w:pPr>
        <w:widowControl w:val="0"/>
        <w:spacing w:line="480" w:lineRule="auto"/>
        <w:rPr>
          <w:rFonts w:ascii="Arial" w:hAnsi="Arial" w:cs="Arial"/>
          <w:color w:val="212121"/>
          <w:sz w:val="36"/>
          <w:szCs w:val="36"/>
        </w:rPr>
      </w:pPr>
    </w:p>
    <w:p w14:paraId="3687780A" w14:textId="7A293F9E" w:rsidR="008829EA" w:rsidRPr="00B2060D" w:rsidRDefault="00FB20D4" w:rsidP="00D1307F">
      <w:pPr>
        <w:widowControl w:val="0"/>
        <w:spacing w:line="480" w:lineRule="auto"/>
        <w:rPr>
          <w:rFonts w:ascii="Arial" w:hAnsi="Arial" w:cs="Arial"/>
          <w:sz w:val="36"/>
          <w:szCs w:val="36"/>
        </w:rPr>
      </w:pPr>
      <w:r>
        <w:rPr>
          <w:rFonts w:ascii="Arial" w:hAnsi="Arial" w:cs="Arial"/>
          <w:color w:val="212121"/>
          <w:sz w:val="36"/>
          <w:szCs w:val="36"/>
        </w:rPr>
        <w:t>This carving</w:t>
      </w:r>
      <w:r w:rsidR="008829EA" w:rsidRPr="00B2060D">
        <w:rPr>
          <w:rFonts w:ascii="Arial" w:hAnsi="Arial" w:cs="Arial"/>
          <w:color w:val="212121"/>
          <w:sz w:val="36"/>
          <w:szCs w:val="36"/>
        </w:rPr>
        <w:t xml:space="preserve"> is one of many reliefs</w:t>
      </w:r>
      <w:r>
        <w:rPr>
          <w:rFonts w:ascii="Arial" w:hAnsi="Arial" w:cs="Arial"/>
          <w:color w:val="212121"/>
          <w:sz w:val="36"/>
          <w:szCs w:val="36"/>
        </w:rPr>
        <w:t xml:space="preserve"> that decorated the walls of</w:t>
      </w:r>
      <w:r w:rsidR="008829EA" w:rsidRPr="00B2060D">
        <w:rPr>
          <w:rFonts w:ascii="Arial" w:hAnsi="Arial" w:cs="Arial"/>
          <w:color w:val="212121"/>
          <w:sz w:val="36"/>
          <w:szCs w:val="36"/>
        </w:rPr>
        <w:t xml:space="preserve"> King</w:t>
      </w:r>
      <w:r>
        <w:rPr>
          <w:rFonts w:ascii="Arial" w:hAnsi="Arial" w:cs="Arial"/>
          <w:color w:val="212121"/>
          <w:sz w:val="36"/>
          <w:szCs w:val="36"/>
        </w:rPr>
        <w:t xml:space="preserve"> </w:t>
      </w:r>
      <w:proofErr w:type="spellStart"/>
      <w:r>
        <w:rPr>
          <w:rFonts w:ascii="Arial" w:hAnsi="Arial" w:cs="Arial"/>
          <w:color w:val="212121"/>
          <w:sz w:val="36"/>
          <w:szCs w:val="36"/>
        </w:rPr>
        <w:t>Ashurnasirpal</w:t>
      </w:r>
      <w:r w:rsidR="008829EA" w:rsidRPr="00B2060D">
        <w:rPr>
          <w:rFonts w:ascii="Arial" w:hAnsi="Arial" w:cs="Arial"/>
          <w:color w:val="212121"/>
          <w:sz w:val="36"/>
          <w:szCs w:val="36"/>
        </w:rPr>
        <w:t>’s</w:t>
      </w:r>
      <w:proofErr w:type="spellEnd"/>
      <w:r w:rsidR="008829EA" w:rsidRPr="00B2060D">
        <w:rPr>
          <w:rFonts w:ascii="Arial" w:hAnsi="Arial" w:cs="Arial"/>
          <w:color w:val="212121"/>
          <w:sz w:val="36"/>
          <w:szCs w:val="36"/>
        </w:rPr>
        <w:t xml:space="preserve"> royal palace. Visitors would have passed hundreds of intricately carved, painted stone reliefs such as this one on their way to the palace throne room. The relief</w:t>
      </w:r>
      <w:r w:rsidR="008829EA" w:rsidRPr="00B2060D">
        <w:rPr>
          <w:rFonts w:ascii="Arial" w:hAnsi="Arial" w:cs="Arial"/>
          <w:sz w:val="36"/>
          <w:szCs w:val="36"/>
        </w:rPr>
        <w:t xml:space="preserve"> portrays a winged </w:t>
      </w:r>
      <w:r w:rsidR="00AE4AC1">
        <w:rPr>
          <w:rFonts w:ascii="Arial" w:hAnsi="Arial" w:cs="Arial"/>
          <w:sz w:val="36"/>
          <w:szCs w:val="36"/>
        </w:rPr>
        <w:t>man</w:t>
      </w:r>
      <w:r w:rsidR="008829EA" w:rsidRPr="00B2060D">
        <w:rPr>
          <w:rFonts w:ascii="Arial" w:hAnsi="Arial" w:cs="Arial"/>
          <w:sz w:val="36"/>
          <w:szCs w:val="36"/>
        </w:rPr>
        <w:t xml:space="preserve">, possibly modeled after </w:t>
      </w:r>
      <w:r w:rsidR="008829EA" w:rsidRPr="00B2060D">
        <w:rPr>
          <w:rFonts w:ascii="Arial" w:hAnsi="Arial" w:cs="Arial"/>
          <w:color w:val="212121"/>
          <w:sz w:val="36"/>
          <w:szCs w:val="36"/>
        </w:rPr>
        <w:t xml:space="preserve">King </w:t>
      </w:r>
      <w:proofErr w:type="spellStart"/>
      <w:r w:rsidR="008829EA" w:rsidRPr="00B2060D">
        <w:rPr>
          <w:rFonts w:ascii="Arial" w:hAnsi="Arial" w:cs="Arial"/>
          <w:color w:val="212121"/>
          <w:sz w:val="36"/>
          <w:szCs w:val="36"/>
        </w:rPr>
        <w:t>Ashurnasirpal</w:t>
      </w:r>
      <w:proofErr w:type="spellEnd"/>
      <w:r w:rsidR="008829EA" w:rsidRPr="00B2060D">
        <w:rPr>
          <w:rFonts w:ascii="Arial" w:hAnsi="Arial" w:cs="Arial"/>
          <w:color w:val="212121"/>
          <w:sz w:val="36"/>
          <w:szCs w:val="36"/>
        </w:rPr>
        <w:t xml:space="preserve"> II</w:t>
      </w:r>
      <w:r w:rsidR="008829EA" w:rsidRPr="00B2060D">
        <w:rPr>
          <w:rFonts w:ascii="Arial" w:hAnsi="Arial" w:cs="Arial"/>
          <w:sz w:val="36"/>
          <w:szCs w:val="36"/>
        </w:rPr>
        <w:t xml:space="preserve"> himself. He is performing a fertility ritual by pollinating a date palm. While this image carries symbolism of creation, w</w:t>
      </w:r>
      <w:r w:rsidR="008829EA" w:rsidRPr="00B2060D">
        <w:rPr>
          <w:rFonts w:ascii="Arial" w:hAnsi="Arial" w:cs="Arial"/>
          <w:color w:val="212121"/>
          <w:sz w:val="36"/>
          <w:szCs w:val="36"/>
        </w:rPr>
        <w:t>riting boasting the exploits of the King overl</w:t>
      </w:r>
      <w:r>
        <w:rPr>
          <w:rFonts w:ascii="Arial" w:hAnsi="Arial" w:cs="Arial"/>
          <w:color w:val="212121"/>
          <w:sz w:val="36"/>
          <w:szCs w:val="36"/>
        </w:rPr>
        <w:t>aps the middle of the carving—</w:t>
      </w:r>
      <w:r w:rsidR="008829EA" w:rsidRPr="00B2060D">
        <w:rPr>
          <w:rFonts w:ascii="Arial" w:hAnsi="Arial" w:cs="Arial"/>
          <w:color w:val="212121"/>
          <w:sz w:val="36"/>
          <w:szCs w:val="36"/>
        </w:rPr>
        <w:t xml:space="preserve">a dark reminder of King </w:t>
      </w:r>
      <w:proofErr w:type="spellStart"/>
      <w:r w:rsidR="008829EA" w:rsidRPr="00B2060D">
        <w:rPr>
          <w:rFonts w:ascii="Arial" w:hAnsi="Arial" w:cs="Arial"/>
          <w:color w:val="212121"/>
          <w:sz w:val="36"/>
          <w:szCs w:val="36"/>
        </w:rPr>
        <w:t>Ashurnasirpal</w:t>
      </w:r>
      <w:proofErr w:type="spellEnd"/>
      <w:r w:rsidR="008829EA" w:rsidRPr="00B2060D">
        <w:rPr>
          <w:rFonts w:ascii="Arial" w:hAnsi="Arial" w:cs="Arial"/>
          <w:color w:val="212121"/>
          <w:sz w:val="36"/>
          <w:szCs w:val="36"/>
        </w:rPr>
        <w:t xml:space="preserve"> II’s violent reign.</w:t>
      </w:r>
    </w:p>
    <w:p w14:paraId="3138C04C" w14:textId="77777777" w:rsidR="000C26BB" w:rsidRDefault="008829EA" w:rsidP="00D1307F">
      <w:pPr>
        <w:widowControl w:val="0"/>
        <w:spacing w:line="480" w:lineRule="auto"/>
        <w:rPr>
          <w:rFonts w:ascii="Arial" w:hAnsi="Arial" w:cs="Arial"/>
          <w:color w:val="212121"/>
          <w:sz w:val="36"/>
          <w:szCs w:val="36"/>
          <w:shd w:val="clear" w:color="auto" w:fill="FFFFFF"/>
        </w:rPr>
      </w:pPr>
      <w:r w:rsidRPr="00B2060D">
        <w:rPr>
          <w:rFonts w:ascii="Arial" w:hAnsi="Arial" w:cs="Arial"/>
          <w:color w:val="212121"/>
          <w:sz w:val="36"/>
          <w:szCs w:val="36"/>
          <w:shd w:val="clear" w:color="auto" w:fill="FFFFFF"/>
        </w:rPr>
        <w:lastRenderedPageBreak/>
        <w:t xml:space="preserve">The man in this relief is identifiable as a genie, a minor deity who symbolizes protection and divine control. His beard and long hair are elaborately styled in a pattern alternating between straight sections and tight, round coils, and he is dressed in a tight-fitting short sleeve shirt under a long, tasseled robe that opens up to expose one muscular leg. </w:t>
      </w:r>
    </w:p>
    <w:p w14:paraId="539740FF" w14:textId="77777777" w:rsidR="000C26BB" w:rsidRDefault="000C26BB" w:rsidP="00D1307F">
      <w:pPr>
        <w:widowControl w:val="0"/>
        <w:spacing w:line="480" w:lineRule="auto"/>
        <w:rPr>
          <w:rFonts w:ascii="Arial" w:hAnsi="Arial" w:cs="Arial"/>
          <w:color w:val="212121"/>
          <w:sz w:val="36"/>
          <w:szCs w:val="36"/>
          <w:shd w:val="clear" w:color="auto" w:fill="FFFFFF"/>
        </w:rPr>
      </w:pPr>
    </w:p>
    <w:p w14:paraId="6F8D61D6" w14:textId="6935E4CB" w:rsidR="008829EA" w:rsidRPr="00B2060D" w:rsidRDefault="00CB2C70" w:rsidP="00D1307F">
      <w:pPr>
        <w:widowControl w:val="0"/>
        <w:spacing w:line="480" w:lineRule="auto"/>
        <w:rPr>
          <w:rFonts w:ascii="Arial" w:hAnsi="Arial" w:cs="Arial"/>
          <w:color w:val="212121"/>
          <w:sz w:val="36"/>
          <w:szCs w:val="36"/>
          <w:shd w:val="clear" w:color="auto" w:fill="FFFFFF"/>
        </w:rPr>
      </w:pPr>
      <w:r>
        <w:rPr>
          <w:rFonts w:ascii="Arial" w:hAnsi="Arial" w:cs="Arial"/>
          <w:color w:val="212121"/>
          <w:sz w:val="36"/>
          <w:szCs w:val="36"/>
          <w:shd w:val="clear" w:color="auto" w:fill="FFFFFF"/>
        </w:rPr>
        <w:t>He wears thick wedge-shaped</w:t>
      </w:r>
      <w:r w:rsidR="008829EA" w:rsidRPr="00B2060D">
        <w:rPr>
          <w:rFonts w:ascii="Arial" w:hAnsi="Arial" w:cs="Arial"/>
          <w:color w:val="212121"/>
          <w:sz w:val="36"/>
          <w:szCs w:val="36"/>
          <w:shd w:val="clear" w:color="auto" w:fill="FFFFFF"/>
        </w:rPr>
        <w:t xml:space="preserve"> sandals</w:t>
      </w:r>
      <w:r>
        <w:rPr>
          <w:rFonts w:ascii="Arial" w:hAnsi="Arial" w:cs="Arial"/>
          <w:color w:val="212121"/>
          <w:sz w:val="36"/>
          <w:szCs w:val="36"/>
          <w:shd w:val="clear" w:color="auto" w:fill="FFFFFF"/>
        </w:rPr>
        <w:t xml:space="preserve"> on his feet. These sandals s</w:t>
      </w:r>
      <w:r w:rsidR="008829EA" w:rsidRPr="00B2060D">
        <w:rPr>
          <w:rFonts w:ascii="Arial" w:hAnsi="Arial" w:cs="Arial"/>
          <w:color w:val="000000" w:themeColor="text1"/>
          <w:sz w:val="36"/>
          <w:szCs w:val="36"/>
          <w:shd w:val="clear" w:color="auto" w:fill="FFFFFF"/>
        </w:rPr>
        <w:t xml:space="preserve">till bear traces of black paint. We can immediately identify the figure as a powerful and divine force. Feathered wings spread open from his back. He wears a horned headdress worn by the divine. He is extremely muscular, carries a knife and sharpener, and </w:t>
      </w:r>
      <w:proofErr w:type="gramStart"/>
      <w:r w:rsidR="008829EA" w:rsidRPr="00B2060D">
        <w:rPr>
          <w:rFonts w:ascii="Arial" w:hAnsi="Arial" w:cs="Arial"/>
          <w:color w:val="000000" w:themeColor="text1"/>
          <w:sz w:val="36"/>
          <w:szCs w:val="36"/>
          <w:shd w:val="clear" w:color="auto" w:fill="FFFFFF"/>
        </w:rPr>
        <w:t>dons</w:t>
      </w:r>
      <w:proofErr w:type="gramEnd"/>
      <w:r w:rsidR="008829EA" w:rsidRPr="00B2060D">
        <w:rPr>
          <w:rFonts w:ascii="Arial" w:hAnsi="Arial" w:cs="Arial"/>
          <w:color w:val="000000" w:themeColor="text1"/>
          <w:sz w:val="36"/>
          <w:szCs w:val="36"/>
          <w:shd w:val="clear" w:color="auto" w:fill="FFFFFF"/>
        </w:rPr>
        <w:t xml:space="preserve"> lavish jewelry. Most important are his bucket and pinecone, which symbolize his power over agriculture. </w:t>
      </w:r>
    </w:p>
    <w:p w14:paraId="1DEF45E1" w14:textId="77777777" w:rsidR="008829EA" w:rsidRPr="00B2060D" w:rsidRDefault="008829EA" w:rsidP="00D1307F">
      <w:pPr>
        <w:widowControl w:val="0"/>
        <w:spacing w:line="480" w:lineRule="auto"/>
        <w:rPr>
          <w:rFonts w:ascii="Arial" w:hAnsi="Arial" w:cs="Arial"/>
          <w:sz w:val="36"/>
          <w:szCs w:val="36"/>
        </w:rPr>
      </w:pPr>
    </w:p>
    <w:p w14:paraId="7F589B61" w14:textId="77777777" w:rsidR="008829EA" w:rsidRPr="00B2060D" w:rsidRDefault="008829EA" w:rsidP="00D1307F">
      <w:pPr>
        <w:widowControl w:val="0"/>
        <w:spacing w:line="480" w:lineRule="auto"/>
        <w:rPr>
          <w:rFonts w:ascii="Arial" w:hAnsi="Arial" w:cs="Arial"/>
          <w:sz w:val="36"/>
          <w:szCs w:val="36"/>
        </w:rPr>
      </w:pPr>
      <w:r w:rsidRPr="00B2060D">
        <w:rPr>
          <w:rFonts w:ascii="Arial" w:hAnsi="Arial" w:cs="Arial"/>
          <w:color w:val="212121"/>
          <w:sz w:val="36"/>
          <w:szCs w:val="36"/>
          <w:shd w:val="clear" w:color="auto" w:fill="FFFFFF"/>
        </w:rPr>
        <w:lastRenderedPageBreak/>
        <w:t xml:space="preserve">Date palm trees flank the genie on both the right and left. The center of the trees are column-like trunks, but these are barely visible, cut off by the end of the relief, showing that this is just one section of a larger image. Extending from the sides of the trunks are thick tendrils that weave together in a grid-like pattern. Shell shaped flowers bloom from tendril intersections on the outer edges. </w:t>
      </w:r>
    </w:p>
    <w:p w14:paraId="1877C1BA" w14:textId="77777777" w:rsidR="008829EA" w:rsidRPr="00B2060D" w:rsidRDefault="008829EA" w:rsidP="00D1307F">
      <w:pPr>
        <w:widowControl w:val="0"/>
        <w:spacing w:line="480" w:lineRule="auto"/>
        <w:rPr>
          <w:rFonts w:ascii="Arial" w:hAnsi="Arial" w:cs="Arial"/>
          <w:sz w:val="36"/>
          <w:szCs w:val="36"/>
        </w:rPr>
      </w:pPr>
    </w:p>
    <w:p w14:paraId="454FB4C4" w14:textId="77777777" w:rsidR="008829EA" w:rsidRPr="00B2060D" w:rsidRDefault="008829EA" w:rsidP="00D1307F">
      <w:pPr>
        <w:widowControl w:val="0"/>
        <w:spacing w:line="480" w:lineRule="auto"/>
        <w:rPr>
          <w:rFonts w:ascii="Arial" w:hAnsi="Arial" w:cs="Arial"/>
          <w:color w:val="212121"/>
          <w:sz w:val="36"/>
          <w:szCs w:val="36"/>
          <w:shd w:val="clear" w:color="auto" w:fill="FFFFFF"/>
        </w:rPr>
      </w:pPr>
      <w:r w:rsidRPr="00B2060D">
        <w:rPr>
          <w:rFonts w:ascii="Arial" w:hAnsi="Arial" w:cs="Arial"/>
          <w:sz w:val="36"/>
          <w:szCs w:val="36"/>
          <w:shd w:val="clear" w:color="auto" w:fill="FFFFFF"/>
        </w:rPr>
        <w:t xml:space="preserve">As you come even closer to the relief, you realize that something has been written across the center. The writing is in Akkadian cuneiform, a system made up of wedge-like carved hatchings. Part of the writing </w:t>
      </w:r>
      <w:proofErr w:type="gramStart"/>
      <w:r w:rsidRPr="00B2060D">
        <w:rPr>
          <w:rFonts w:ascii="Arial" w:hAnsi="Arial" w:cs="Arial"/>
          <w:sz w:val="36"/>
          <w:szCs w:val="36"/>
          <w:shd w:val="clear" w:color="auto" w:fill="FFFFFF"/>
        </w:rPr>
        <w:t>says</w:t>
      </w:r>
      <w:proofErr w:type="gramEnd"/>
      <w:r w:rsidRPr="00B2060D">
        <w:rPr>
          <w:rFonts w:ascii="Arial" w:hAnsi="Arial" w:cs="Arial"/>
          <w:sz w:val="36"/>
          <w:szCs w:val="36"/>
          <w:shd w:val="clear" w:color="auto" w:fill="FFFFFF"/>
        </w:rPr>
        <w:t xml:space="preserve"> “I am </w:t>
      </w:r>
      <w:proofErr w:type="spellStart"/>
      <w:r w:rsidRPr="00B2060D">
        <w:rPr>
          <w:rFonts w:ascii="Arial" w:hAnsi="Arial" w:cs="Arial"/>
          <w:sz w:val="36"/>
          <w:szCs w:val="36"/>
          <w:shd w:val="clear" w:color="auto" w:fill="FFFFFF"/>
        </w:rPr>
        <w:t>Ashurnasirpal</w:t>
      </w:r>
      <w:proofErr w:type="spellEnd"/>
      <w:r w:rsidRPr="00B2060D">
        <w:rPr>
          <w:rFonts w:ascii="Arial" w:hAnsi="Arial" w:cs="Arial"/>
          <w:sz w:val="36"/>
          <w:szCs w:val="36"/>
          <w:shd w:val="clear" w:color="auto" w:fill="FFFFFF"/>
        </w:rPr>
        <w:t xml:space="preserve">… the fierce dragon, the conqueror of all cities and mountains to their full extent, the king of rulers…who forced into compliance the relentless, fierce kings from the East to the West, at his very approach.” This writing shows that King </w:t>
      </w:r>
      <w:proofErr w:type="spellStart"/>
      <w:r w:rsidRPr="00B2060D">
        <w:rPr>
          <w:rFonts w:ascii="Arial" w:hAnsi="Arial" w:cs="Arial"/>
          <w:sz w:val="36"/>
          <w:szCs w:val="36"/>
          <w:shd w:val="clear" w:color="auto" w:fill="FFFFFF"/>
        </w:rPr>
        <w:t>Ashurnasirpal</w:t>
      </w:r>
      <w:proofErr w:type="spellEnd"/>
      <w:r w:rsidRPr="00B2060D">
        <w:rPr>
          <w:rFonts w:ascii="Arial" w:hAnsi="Arial" w:cs="Arial"/>
          <w:sz w:val="36"/>
          <w:szCs w:val="36"/>
          <w:shd w:val="clear" w:color="auto" w:fill="FFFFFF"/>
        </w:rPr>
        <w:t xml:space="preserve"> II was a </w:t>
      </w:r>
      <w:r w:rsidRPr="00B2060D">
        <w:rPr>
          <w:rFonts w:ascii="Arial" w:hAnsi="Arial" w:cs="Arial"/>
          <w:sz w:val="36"/>
          <w:szCs w:val="36"/>
          <w:shd w:val="clear" w:color="auto" w:fill="FFFFFF"/>
        </w:rPr>
        <w:lastRenderedPageBreak/>
        <w:t>fearsome leader.</w:t>
      </w:r>
      <w:r w:rsidRPr="00B2060D">
        <w:rPr>
          <w:rFonts w:ascii="Arial" w:hAnsi="Arial" w:cs="Arial"/>
          <w:color w:val="212121"/>
          <w:sz w:val="36"/>
          <w:szCs w:val="36"/>
          <w:shd w:val="clear" w:color="auto" w:fill="FFFFFF"/>
        </w:rPr>
        <w:t xml:space="preserve"> </w:t>
      </w:r>
      <w:r w:rsidRPr="00B2060D">
        <w:rPr>
          <w:rFonts w:ascii="Arial" w:hAnsi="Arial" w:cs="Arial"/>
          <w:sz w:val="36"/>
          <w:szCs w:val="36"/>
          <w:shd w:val="clear" w:color="auto" w:fill="FFFFFF"/>
        </w:rPr>
        <w:t xml:space="preserve">The </w:t>
      </w:r>
      <w:r w:rsidRPr="00B2060D">
        <w:rPr>
          <w:rFonts w:ascii="Arial" w:hAnsi="Arial" w:cs="Arial"/>
          <w:color w:val="212121"/>
          <w:sz w:val="36"/>
          <w:szCs w:val="36"/>
          <w:shd w:val="clear" w:color="auto" w:fill="FFFFFF"/>
        </w:rPr>
        <w:t xml:space="preserve">image of a deity performing a fertility ritual, contrasted with the </w:t>
      </w:r>
      <w:r w:rsidRPr="00B2060D">
        <w:rPr>
          <w:rFonts w:ascii="Arial" w:hAnsi="Arial" w:cs="Arial"/>
          <w:sz w:val="36"/>
          <w:szCs w:val="36"/>
          <w:shd w:val="clear" w:color="auto" w:fill="FFFFFF"/>
        </w:rPr>
        <w:t xml:space="preserve">frightening writing that praises the </w:t>
      </w:r>
      <w:r w:rsidRPr="00B2060D">
        <w:rPr>
          <w:rFonts w:ascii="Arial" w:hAnsi="Arial" w:cs="Arial"/>
          <w:color w:val="212121"/>
          <w:sz w:val="36"/>
          <w:szCs w:val="36"/>
          <w:shd w:val="clear" w:color="auto" w:fill="FFFFFF"/>
        </w:rPr>
        <w:t xml:space="preserve">King as a powerful conqueror, show two opposing pictures of </w:t>
      </w:r>
      <w:proofErr w:type="spellStart"/>
      <w:r w:rsidRPr="00B2060D">
        <w:rPr>
          <w:rFonts w:ascii="Arial" w:hAnsi="Arial" w:cs="Arial"/>
          <w:color w:val="212121"/>
          <w:sz w:val="36"/>
          <w:szCs w:val="36"/>
          <w:shd w:val="clear" w:color="auto" w:fill="FFFFFF"/>
        </w:rPr>
        <w:t>Ashurnasirpal</w:t>
      </w:r>
      <w:proofErr w:type="spellEnd"/>
      <w:r w:rsidRPr="00B2060D">
        <w:rPr>
          <w:rFonts w:ascii="Arial" w:hAnsi="Arial" w:cs="Arial"/>
          <w:color w:val="212121"/>
          <w:sz w:val="36"/>
          <w:szCs w:val="36"/>
          <w:shd w:val="clear" w:color="auto" w:fill="FFFFFF"/>
        </w:rPr>
        <w:t xml:space="preserve"> II—as a ruler who is both a creator and a destroyer.</w:t>
      </w:r>
    </w:p>
    <w:p w14:paraId="2BB4DB33" w14:textId="3623B583" w:rsidR="00B2060D" w:rsidRPr="00B2060D" w:rsidRDefault="00B2060D" w:rsidP="002D0378">
      <w:pPr>
        <w:widowControl w:val="0"/>
        <w:spacing w:line="360" w:lineRule="auto"/>
        <w:rPr>
          <w:rFonts w:ascii="Arial" w:hAnsi="Arial" w:cs="Arial"/>
          <w:color w:val="212121"/>
          <w:sz w:val="36"/>
          <w:szCs w:val="36"/>
          <w:shd w:val="clear" w:color="auto" w:fill="FFFFFF"/>
        </w:rPr>
      </w:pPr>
      <w:r w:rsidRPr="00B2060D">
        <w:rPr>
          <w:rFonts w:ascii="Arial" w:hAnsi="Arial" w:cs="Arial"/>
          <w:color w:val="212121"/>
          <w:sz w:val="36"/>
          <w:szCs w:val="36"/>
          <w:shd w:val="clear" w:color="auto" w:fill="FFFFFF"/>
        </w:rPr>
        <w:br w:type="page"/>
      </w:r>
    </w:p>
    <w:p w14:paraId="1686B418" w14:textId="77777777" w:rsidR="00A079B2" w:rsidRDefault="00A079B2">
      <w:pPr>
        <w:rPr>
          <w:rStyle w:val="s2"/>
          <w:rFonts w:ascii="Arial" w:eastAsiaTheme="majorEastAsia" w:hAnsi="Arial" w:cs="Arial"/>
          <w:b/>
          <w:color w:val="000000" w:themeColor="text1"/>
          <w:sz w:val="36"/>
          <w:szCs w:val="36"/>
        </w:rPr>
      </w:pPr>
      <w:r>
        <w:rPr>
          <w:rStyle w:val="s2"/>
          <w:rFonts w:cs="Arial"/>
          <w:szCs w:val="36"/>
        </w:rPr>
        <w:lastRenderedPageBreak/>
        <w:br w:type="page"/>
      </w:r>
    </w:p>
    <w:p w14:paraId="731EC907" w14:textId="7B7A1BBA" w:rsidR="00107510" w:rsidRPr="00CB2C70" w:rsidRDefault="00D72529" w:rsidP="007E7EB3">
      <w:pPr>
        <w:pStyle w:val="Heading1"/>
        <w:keepNext w:val="0"/>
        <w:keepLines w:val="0"/>
        <w:widowControl w:val="0"/>
        <w:rPr>
          <w:rStyle w:val="s2"/>
          <w:rFonts w:cs="Arial"/>
          <w:szCs w:val="36"/>
        </w:rPr>
      </w:pPr>
      <w:r w:rsidRPr="00B2060D">
        <w:rPr>
          <w:rStyle w:val="s2"/>
          <w:rFonts w:cs="Arial"/>
          <w:szCs w:val="36"/>
        </w:rPr>
        <w:lastRenderedPageBreak/>
        <w:t xml:space="preserve">2. </w:t>
      </w:r>
      <w:r w:rsidR="00107510" w:rsidRPr="00CB2C70">
        <w:rPr>
          <w:rStyle w:val="s2"/>
          <w:rFonts w:cs="Arial"/>
          <w:szCs w:val="36"/>
          <w:u w:val="single"/>
        </w:rPr>
        <w:t>Attic Black-Figure Eye Cup</w:t>
      </w:r>
      <w:r w:rsidR="000C26BB">
        <w:rPr>
          <w:rStyle w:val="s2"/>
          <w:rFonts w:cs="Arial"/>
          <w:szCs w:val="36"/>
        </w:rPr>
        <w:t>. Crafted out of clay in Ancient Greece in the</w:t>
      </w:r>
      <w:r w:rsidR="00CB2C70">
        <w:rPr>
          <w:rStyle w:val="s2"/>
          <w:rFonts w:cs="Arial"/>
          <w:szCs w:val="36"/>
        </w:rPr>
        <w:t xml:space="preserve"> 6</w:t>
      </w:r>
      <w:r w:rsidR="00CB2C70" w:rsidRPr="00CB2C70">
        <w:rPr>
          <w:rStyle w:val="s2"/>
          <w:rFonts w:cs="Arial"/>
          <w:szCs w:val="36"/>
          <w:vertAlign w:val="superscript"/>
        </w:rPr>
        <w:t>th</w:t>
      </w:r>
      <w:r w:rsidR="00CB2C70">
        <w:rPr>
          <w:rStyle w:val="s2"/>
          <w:rFonts w:cs="Arial"/>
          <w:szCs w:val="36"/>
        </w:rPr>
        <w:t xml:space="preserve"> century B.C.E.</w:t>
      </w:r>
    </w:p>
    <w:p w14:paraId="3985BCD6" w14:textId="77777777" w:rsidR="00B2060D" w:rsidRPr="00B2060D" w:rsidRDefault="00B2060D" w:rsidP="002D0378">
      <w:pPr>
        <w:widowControl w:val="0"/>
        <w:spacing w:line="360" w:lineRule="auto"/>
        <w:rPr>
          <w:rFonts w:ascii="Arial" w:hAnsi="Arial" w:cs="Arial"/>
          <w:sz w:val="36"/>
          <w:szCs w:val="36"/>
        </w:rPr>
      </w:pPr>
    </w:p>
    <w:p w14:paraId="5AAA2958" w14:textId="622FCFCB" w:rsidR="00B2060D" w:rsidRPr="00B2060D" w:rsidRDefault="00AE4AC1" w:rsidP="002D0378">
      <w:pPr>
        <w:widowControl w:val="0"/>
        <w:spacing w:line="360" w:lineRule="auto"/>
        <w:jc w:val="center"/>
        <w:rPr>
          <w:rFonts w:ascii="Arial" w:hAnsi="Arial" w:cs="Arial"/>
          <w:sz w:val="36"/>
          <w:szCs w:val="36"/>
        </w:rPr>
      </w:pPr>
      <w:r>
        <w:rPr>
          <w:rFonts w:ascii="Arial" w:hAnsi="Arial" w:cs="Arial"/>
          <w:noProof/>
          <w:sz w:val="36"/>
          <w:szCs w:val="36"/>
        </w:rPr>
        <w:drawing>
          <wp:inline distT="0" distB="0" distL="0" distR="0" wp14:anchorId="5F4394D5" wp14:editId="313BB2E6">
            <wp:extent cx="5943600" cy="3989705"/>
            <wp:effectExtent l="0" t="0" r="0" b="0"/>
            <wp:docPr id="6" name="Picture 6" descr="Attic Black-Figure Eye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ic Black-Figure Eye Cup.jpg"/>
                    <pic:cNvPicPr/>
                  </pic:nvPicPr>
                  <pic:blipFill>
                    <a:blip r:embed="rId9"/>
                    <a:stretch>
                      <a:fillRect/>
                    </a:stretch>
                  </pic:blipFill>
                  <pic:spPr>
                    <a:xfrm>
                      <a:off x="0" y="0"/>
                      <a:ext cx="5943600" cy="3989705"/>
                    </a:xfrm>
                    <a:prstGeom prst="rect">
                      <a:avLst/>
                    </a:prstGeom>
                  </pic:spPr>
                </pic:pic>
              </a:graphicData>
            </a:graphic>
          </wp:inline>
        </w:drawing>
      </w:r>
    </w:p>
    <w:p w14:paraId="558F57B4" w14:textId="77777777" w:rsidR="00D1307F" w:rsidRDefault="00D1307F" w:rsidP="00D1307F">
      <w:pPr>
        <w:spacing w:line="480" w:lineRule="auto"/>
        <w:rPr>
          <w:rFonts w:ascii="Arial" w:eastAsia="Times New Roman" w:hAnsi="Arial" w:cs="Arial"/>
          <w:color w:val="000000" w:themeColor="text1"/>
          <w:sz w:val="36"/>
          <w:szCs w:val="36"/>
          <w:shd w:val="clear" w:color="auto" w:fill="FFFFFF"/>
        </w:rPr>
      </w:pPr>
    </w:p>
    <w:p w14:paraId="37C0CA7D" w14:textId="5C3AC473" w:rsidR="00D1307F" w:rsidRPr="00D1307F" w:rsidRDefault="00D1307F" w:rsidP="00D1307F">
      <w:pPr>
        <w:spacing w:line="480" w:lineRule="auto"/>
        <w:rPr>
          <w:rFonts w:ascii="Arial" w:eastAsia="Times New Roman" w:hAnsi="Arial" w:cs="Arial"/>
          <w:color w:val="000000" w:themeColor="text1"/>
          <w:sz w:val="36"/>
          <w:szCs w:val="36"/>
        </w:rPr>
      </w:pPr>
      <w:r w:rsidRPr="00D1307F">
        <w:rPr>
          <w:rFonts w:ascii="Arial" w:eastAsia="Times New Roman" w:hAnsi="Arial" w:cs="Arial"/>
          <w:color w:val="000000" w:themeColor="text1"/>
          <w:sz w:val="36"/>
          <w:szCs w:val="36"/>
          <w:u w:val="single"/>
          <w:shd w:val="clear" w:color="auto" w:fill="FFFFFF"/>
        </w:rPr>
        <w:t>Attic Black-Figure Eye Cup</w:t>
      </w:r>
      <w:r w:rsidRPr="00D1307F">
        <w:rPr>
          <w:rFonts w:ascii="Arial" w:eastAsia="Times New Roman" w:hAnsi="Arial" w:cs="Arial"/>
          <w:color w:val="000000" w:themeColor="text1"/>
          <w:sz w:val="36"/>
          <w:szCs w:val="36"/>
          <w:shd w:val="clear" w:color="auto" w:fill="FFFFFF"/>
        </w:rPr>
        <w:t xml:space="preserve"> is located in the Antiquities gallery on the first floor of the Museum. Audio guide length: 3 minutes, 40 seconds.</w:t>
      </w:r>
    </w:p>
    <w:p w14:paraId="0AB34371" w14:textId="72E4DB10" w:rsidR="00AE4AC1" w:rsidRDefault="00AE4AC1">
      <w:pPr>
        <w:rPr>
          <w:rFonts w:ascii="Arial" w:hAnsi="Arial" w:cs="Arial"/>
          <w:sz w:val="36"/>
          <w:szCs w:val="36"/>
        </w:rPr>
      </w:pPr>
      <w:r>
        <w:rPr>
          <w:rFonts w:ascii="Arial" w:hAnsi="Arial" w:cs="Arial"/>
          <w:sz w:val="36"/>
          <w:szCs w:val="36"/>
        </w:rPr>
        <w:br w:type="page"/>
      </w:r>
    </w:p>
    <w:p w14:paraId="78702887" w14:textId="17106F1C" w:rsidR="00107510" w:rsidRDefault="00107510" w:rsidP="00D1307F">
      <w:pPr>
        <w:widowControl w:val="0"/>
        <w:spacing w:line="480" w:lineRule="auto"/>
        <w:rPr>
          <w:rStyle w:val="s2"/>
          <w:rFonts w:ascii="Arial" w:hAnsi="Arial" w:cs="Arial"/>
          <w:color w:val="000000" w:themeColor="text1"/>
          <w:sz w:val="36"/>
          <w:szCs w:val="36"/>
        </w:rPr>
      </w:pPr>
      <w:r w:rsidRPr="00B2060D">
        <w:rPr>
          <w:rStyle w:val="s2"/>
          <w:rFonts w:ascii="Arial" w:hAnsi="Arial" w:cs="Arial"/>
          <w:color w:val="000000" w:themeColor="text1"/>
          <w:sz w:val="36"/>
          <w:szCs w:val="36"/>
        </w:rPr>
        <w:lastRenderedPageBreak/>
        <w:t xml:space="preserve">This </w:t>
      </w:r>
      <w:r w:rsidRPr="00AE4AC1">
        <w:rPr>
          <w:rStyle w:val="s2"/>
          <w:rFonts w:ascii="Arial" w:hAnsi="Arial" w:cs="Arial"/>
          <w:color w:val="000000" w:themeColor="text1"/>
          <w:sz w:val="36"/>
          <w:szCs w:val="36"/>
          <w:u w:val="single"/>
        </w:rPr>
        <w:t xml:space="preserve">Attic Black-Figure Eye Cup </w:t>
      </w:r>
      <w:r w:rsidRPr="00B2060D">
        <w:rPr>
          <w:rStyle w:val="s2"/>
          <w:rFonts w:ascii="Arial" w:hAnsi="Arial" w:cs="Arial"/>
          <w:color w:val="000000" w:themeColor="text1"/>
          <w:sz w:val="36"/>
          <w:szCs w:val="36"/>
        </w:rPr>
        <w:t xml:space="preserve">is a wine cup from ancient Greece. </w:t>
      </w:r>
      <w:r w:rsidRPr="00B2060D">
        <w:rPr>
          <w:rFonts w:ascii="Arial" w:hAnsi="Arial" w:cs="Arial"/>
          <w:sz w:val="36"/>
          <w:szCs w:val="36"/>
        </w:rPr>
        <w:t xml:space="preserve">It was made </w:t>
      </w:r>
      <w:r w:rsidRPr="00B2060D">
        <w:rPr>
          <w:rStyle w:val="s2"/>
          <w:rFonts w:ascii="Arial" w:hAnsi="Arial" w:cs="Arial"/>
          <w:color w:val="000000" w:themeColor="text1"/>
          <w:sz w:val="36"/>
          <w:szCs w:val="36"/>
        </w:rPr>
        <w:t>around 510 B.C.E. The piece is made of terracotta, a red baked clay, painted in red, black, and white. The top half of the cup forms a wide, shallow bowl with thick, looped handles. The bottom half is made up of a short stem with a flared base. It is very symmetrical—a clue that it was created on a potter’s w</w:t>
      </w:r>
      <w:r w:rsidR="00206A35">
        <w:rPr>
          <w:rStyle w:val="s2"/>
          <w:rFonts w:ascii="Arial" w:hAnsi="Arial" w:cs="Arial"/>
          <w:color w:val="000000" w:themeColor="text1"/>
          <w:sz w:val="36"/>
          <w:szCs w:val="36"/>
        </w:rPr>
        <w:t>heel. It is quite large—about one</w:t>
      </w:r>
      <w:r w:rsidRPr="00B2060D">
        <w:rPr>
          <w:rStyle w:val="s2"/>
          <w:rFonts w:ascii="Arial" w:hAnsi="Arial" w:cs="Arial"/>
          <w:color w:val="000000" w:themeColor="text1"/>
          <w:sz w:val="36"/>
          <w:szCs w:val="36"/>
        </w:rPr>
        <w:t xml:space="preserve"> foot wide and four inches tall.</w:t>
      </w:r>
    </w:p>
    <w:p w14:paraId="57CE3690" w14:textId="77777777" w:rsidR="000C26BB" w:rsidRDefault="000C26BB" w:rsidP="00D1307F">
      <w:pPr>
        <w:widowControl w:val="0"/>
        <w:spacing w:line="480" w:lineRule="auto"/>
        <w:rPr>
          <w:rStyle w:val="s2"/>
          <w:rFonts w:ascii="Arial" w:hAnsi="Arial" w:cs="Arial"/>
          <w:color w:val="000000" w:themeColor="text1"/>
          <w:sz w:val="36"/>
          <w:szCs w:val="36"/>
        </w:rPr>
      </w:pPr>
    </w:p>
    <w:p w14:paraId="4A6B6970" w14:textId="77777777" w:rsidR="00206A35" w:rsidRDefault="00206A35" w:rsidP="00D1307F">
      <w:pPr>
        <w:widowControl w:val="0"/>
        <w:spacing w:line="480" w:lineRule="auto"/>
        <w:rPr>
          <w:rStyle w:val="s2"/>
          <w:rFonts w:ascii="Arial" w:hAnsi="Arial" w:cs="Arial"/>
          <w:color w:val="000000" w:themeColor="text1"/>
          <w:sz w:val="36"/>
          <w:szCs w:val="36"/>
        </w:rPr>
      </w:pPr>
      <w:r w:rsidRPr="00B2060D">
        <w:rPr>
          <w:rStyle w:val="s2"/>
          <w:rFonts w:ascii="Arial" w:hAnsi="Arial" w:cs="Arial"/>
          <w:color w:val="000000" w:themeColor="text1"/>
          <w:sz w:val="36"/>
          <w:szCs w:val="36"/>
        </w:rPr>
        <w:t xml:space="preserve">The bottom of this cup is decorated with designs common in Greek pottery. Pairs of rings dominate either side of the cup. The rings alternate black, white, red, and black again in a pattern also similar to a </w:t>
      </w:r>
      <w:proofErr w:type="gramStart"/>
      <w:r w:rsidRPr="00B2060D">
        <w:rPr>
          <w:rStyle w:val="s2"/>
          <w:rFonts w:ascii="Arial" w:hAnsi="Arial" w:cs="Arial"/>
          <w:color w:val="000000" w:themeColor="text1"/>
          <w:sz w:val="36"/>
          <w:szCs w:val="36"/>
        </w:rPr>
        <w:t>bulls-eye</w:t>
      </w:r>
      <w:proofErr w:type="gramEnd"/>
      <w:r w:rsidRPr="00B2060D">
        <w:rPr>
          <w:rStyle w:val="s2"/>
          <w:rFonts w:ascii="Arial" w:hAnsi="Arial" w:cs="Arial"/>
          <w:color w:val="000000" w:themeColor="text1"/>
          <w:sz w:val="36"/>
          <w:szCs w:val="36"/>
        </w:rPr>
        <w:t xml:space="preserve">. A geometric starburst pattern circles the stem, and twisted lines surrounded by black dots circle the handles. These tendrils and dots together resemble abstract grape vines. </w:t>
      </w:r>
    </w:p>
    <w:p w14:paraId="4F54FC76" w14:textId="372478F2" w:rsidR="00C12DEF" w:rsidRDefault="00206A35" w:rsidP="00D1307F">
      <w:pPr>
        <w:widowControl w:val="0"/>
        <w:spacing w:line="480" w:lineRule="auto"/>
        <w:rPr>
          <w:rStyle w:val="s2"/>
          <w:rFonts w:ascii="Arial" w:hAnsi="Arial" w:cs="Arial"/>
          <w:color w:val="000000" w:themeColor="text1"/>
          <w:sz w:val="36"/>
          <w:szCs w:val="36"/>
        </w:rPr>
      </w:pPr>
      <w:r w:rsidRPr="00B2060D">
        <w:rPr>
          <w:rStyle w:val="s2"/>
          <w:rFonts w:ascii="Arial" w:hAnsi="Arial" w:cs="Arial"/>
          <w:color w:val="000000" w:themeColor="text1"/>
          <w:sz w:val="36"/>
          <w:szCs w:val="36"/>
        </w:rPr>
        <w:lastRenderedPageBreak/>
        <w:t xml:space="preserve">On either side of the outer walls of the cup are realistic, human-like figures. On one side is Hercules, the Greek hero. </w:t>
      </w:r>
      <w:r w:rsidR="00C12DEF" w:rsidRPr="00B2060D">
        <w:rPr>
          <w:rStyle w:val="s2"/>
          <w:rFonts w:ascii="Arial" w:hAnsi="Arial" w:cs="Arial"/>
          <w:color w:val="000000" w:themeColor="text1"/>
          <w:sz w:val="36"/>
          <w:szCs w:val="36"/>
        </w:rPr>
        <w:t>On the other side is an image of a woman energetically clapping her hands in dance.</w:t>
      </w:r>
      <w:r w:rsidR="00C12DEF">
        <w:rPr>
          <w:rStyle w:val="s2"/>
          <w:rFonts w:ascii="Arial" w:hAnsi="Arial" w:cs="Arial"/>
          <w:color w:val="000000" w:themeColor="text1"/>
          <w:sz w:val="36"/>
          <w:szCs w:val="36"/>
        </w:rPr>
        <w:t xml:space="preserve"> She</w:t>
      </w:r>
      <w:r w:rsidR="00C12DEF" w:rsidRPr="00B2060D">
        <w:rPr>
          <w:rStyle w:val="s2"/>
          <w:rFonts w:ascii="Arial" w:hAnsi="Arial" w:cs="Arial"/>
          <w:color w:val="000000" w:themeColor="text1"/>
          <w:sz w:val="36"/>
          <w:szCs w:val="36"/>
        </w:rPr>
        <w:t xml:space="preserve"> is a Maenad, a female follower of the god of wine.</w:t>
      </w:r>
    </w:p>
    <w:p w14:paraId="2229F030" w14:textId="77777777" w:rsidR="00C12DEF" w:rsidRDefault="00C12DEF" w:rsidP="00D1307F">
      <w:pPr>
        <w:widowControl w:val="0"/>
        <w:spacing w:line="480" w:lineRule="auto"/>
        <w:rPr>
          <w:rStyle w:val="s2"/>
          <w:rFonts w:ascii="Arial" w:hAnsi="Arial" w:cs="Arial"/>
          <w:color w:val="000000" w:themeColor="text1"/>
          <w:sz w:val="36"/>
          <w:szCs w:val="36"/>
        </w:rPr>
      </w:pPr>
    </w:p>
    <w:p w14:paraId="3DF02459" w14:textId="2004F014" w:rsidR="00C12DEF" w:rsidRPr="00C12DEF" w:rsidRDefault="00C12DEF" w:rsidP="00D1307F">
      <w:pPr>
        <w:widowControl w:val="0"/>
        <w:spacing w:line="480" w:lineRule="auto"/>
        <w:rPr>
          <w:rStyle w:val="s2"/>
          <w:rFonts w:ascii="Arial" w:hAnsi="Arial" w:cs="Arial"/>
          <w:b/>
          <w:color w:val="000000" w:themeColor="text1"/>
          <w:sz w:val="36"/>
          <w:szCs w:val="36"/>
        </w:rPr>
      </w:pPr>
      <w:r w:rsidRPr="00C93E91">
        <w:rPr>
          <w:rFonts w:ascii="Arial" w:hAnsi="Arial" w:cs="Arial"/>
          <w:b/>
          <w:color w:val="000000" w:themeColor="text1"/>
          <w:sz w:val="36"/>
          <w:szCs w:val="36"/>
        </w:rPr>
        <w:t>[If you would like further description and analysis of this cup—including a hidden surprise—please continue listening or reading.]</w:t>
      </w:r>
    </w:p>
    <w:p w14:paraId="0CDE4B45" w14:textId="77777777" w:rsidR="00C12DEF" w:rsidRDefault="00C12DEF" w:rsidP="00D1307F">
      <w:pPr>
        <w:widowControl w:val="0"/>
        <w:spacing w:line="480" w:lineRule="auto"/>
        <w:rPr>
          <w:rStyle w:val="s2"/>
          <w:rFonts w:ascii="Arial" w:hAnsi="Arial" w:cs="Arial"/>
          <w:color w:val="000000" w:themeColor="text1"/>
          <w:sz w:val="36"/>
          <w:szCs w:val="36"/>
        </w:rPr>
      </w:pPr>
    </w:p>
    <w:p w14:paraId="71DC8CA6" w14:textId="3A748B8B" w:rsidR="00C93E91" w:rsidRDefault="00C12DEF" w:rsidP="00D1307F">
      <w:pPr>
        <w:widowControl w:val="0"/>
        <w:spacing w:line="480" w:lineRule="auto"/>
        <w:rPr>
          <w:rStyle w:val="s2"/>
          <w:rFonts w:ascii="Arial" w:hAnsi="Arial" w:cs="Arial"/>
          <w:color w:val="000000" w:themeColor="text1"/>
          <w:sz w:val="36"/>
          <w:szCs w:val="36"/>
        </w:rPr>
      </w:pPr>
      <w:r>
        <w:rPr>
          <w:rStyle w:val="s2"/>
          <w:rFonts w:ascii="Arial" w:hAnsi="Arial" w:cs="Arial"/>
          <w:color w:val="000000" w:themeColor="text1"/>
          <w:sz w:val="36"/>
          <w:szCs w:val="36"/>
        </w:rPr>
        <w:t>Hercules is</w:t>
      </w:r>
      <w:r w:rsidR="00206A35" w:rsidRPr="00B2060D">
        <w:rPr>
          <w:rStyle w:val="s2"/>
          <w:rFonts w:ascii="Arial" w:hAnsi="Arial" w:cs="Arial"/>
          <w:color w:val="000000" w:themeColor="text1"/>
          <w:sz w:val="36"/>
          <w:szCs w:val="36"/>
        </w:rPr>
        <w:t xml:space="preserve"> painted in black and wears a lion skin. He is kneeling and pulling back an arrow, preparing to shoot. On the other side</w:t>
      </w:r>
      <w:r>
        <w:rPr>
          <w:rStyle w:val="s2"/>
          <w:rFonts w:ascii="Arial" w:hAnsi="Arial" w:cs="Arial"/>
          <w:color w:val="000000" w:themeColor="text1"/>
          <w:sz w:val="36"/>
          <w:szCs w:val="36"/>
        </w:rPr>
        <w:t>,</w:t>
      </w:r>
      <w:r w:rsidR="00206A35" w:rsidRPr="00B2060D">
        <w:rPr>
          <w:rStyle w:val="s2"/>
          <w:rFonts w:ascii="Arial" w:hAnsi="Arial" w:cs="Arial"/>
          <w:color w:val="000000" w:themeColor="text1"/>
          <w:sz w:val="36"/>
          <w:szCs w:val="36"/>
        </w:rPr>
        <w:t xml:space="preserve"> </w:t>
      </w:r>
      <w:r>
        <w:rPr>
          <w:rStyle w:val="s2"/>
          <w:rFonts w:ascii="Arial" w:hAnsi="Arial" w:cs="Arial"/>
          <w:color w:val="000000" w:themeColor="text1"/>
          <w:sz w:val="36"/>
          <w:szCs w:val="36"/>
        </w:rPr>
        <w:t>the skin of the dancing Maenad</w:t>
      </w:r>
      <w:r w:rsidR="00206A35" w:rsidRPr="00B2060D">
        <w:rPr>
          <w:rFonts w:ascii="Arial" w:hAnsi="Arial" w:cs="Arial"/>
          <w:sz w:val="36"/>
          <w:szCs w:val="36"/>
        </w:rPr>
        <w:t xml:space="preserve"> is painted white and she wears a black, draped robe with red folds. </w:t>
      </w:r>
      <w:r w:rsidR="00206A35" w:rsidRPr="00B2060D">
        <w:rPr>
          <w:rStyle w:val="s2"/>
          <w:rFonts w:ascii="Arial" w:hAnsi="Arial" w:cs="Arial"/>
          <w:color w:val="000000" w:themeColor="text1"/>
          <w:sz w:val="36"/>
          <w:szCs w:val="36"/>
        </w:rPr>
        <w:t xml:space="preserve">The abstract grape vine patterns and image of a Maenad link this cup to the Dionysian revels, rituals involving intoxicants, music, and dance to induce a trance-like state. </w:t>
      </w:r>
    </w:p>
    <w:p w14:paraId="01CFACC5" w14:textId="77777777" w:rsidR="00107510" w:rsidRPr="00B2060D" w:rsidRDefault="00107510" w:rsidP="00D1307F">
      <w:pPr>
        <w:widowControl w:val="0"/>
        <w:spacing w:line="480" w:lineRule="auto"/>
        <w:rPr>
          <w:rStyle w:val="s2"/>
          <w:rFonts w:ascii="Arial" w:hAnsi="Arial" w:cs="Arial"/>
          <w:color w:val="000000" w:themeColor="text1"/>
          <w:sz w:val="36"/>
          <w:szCs w:val="36"/>
        </w:rPr>
      </w:pPr>
    </w:p>
    <w:p w14:paraId="1723C06F" w14:textId="77777777" w:rsidR="00107510" w:rsidRPr="00B2060D" w:rsidRDefault="00107510" w:rsidP="00D1307F">
      <w:pPr>
        <w:widowControl w:val="0"/>
        <w:spacing w:line="480" w:lineRule="auto"/>
        <w:rPr>
          <w:rStyle w:val="s2"/>
          <w:rFonts w:ascii="Arial" w:hAnsi="Arial" w:cs="Arial"/>
          <w:color w:val="000000" w:themeColor="text1"/>
          <w:sz w:val="36"/>
          <w:szCs w:val="36"/>
        </w:rPr>
      </w:pPr>
      <w:r w:rsidRPr="00B2060D">
        <w:rPr>
          <w:rStyle w:val="s2"/>
          <w:rFonts w:ascii="Arial" w:hAnsi="Arial" w:cs="Arial"/>
          <w:color w:val="000000" w:themeColor="text1"/>
          <w:sz w:val="36"/>
          <w:szCs w:val="36"/>
        </w:rPr>
        <w:t>Cups like this one were often used during banquets. At these events, philosophers would gather to talk and drink wine. Friends would pass this wine cup from person to person, drinking from the same vessel. When a guest held the drink in his hands and looked inside the cup, all he would see is a simple design of orange and black rings in a bulls-eye pattern. Only when he lifted the cup up to his lips would the intricate design on the bottom become visible to other guests.</w:t>
      </w:r>
    </w:p>
    <w:p w14:paraId="642373EE" w14:textId="77777777" w:rsidR="00107510" w:rsidRPr="00B2060D" w:rsidRDefault="00107510" w:rsidP="00D1307F">
      <w:pPr>
        <w:widowControl w:val="0"/>
        <w:spacing w:line="480" w:lineRule="auto"/>
        <w:rPr>
          <w:rStyle w:val="s2"/>
          <w:rFonts w:ascii="Arial" w:hAnsi="Arial" w:cs="Arial"/>
          <w:color w:val="000000" w:themeColor="text1"/>
          <w:sz w:val="36"/>
          <w:szCs w:val="36"/>
        </w:rPr>
      </w:pPr>
    </w:p>
    <w:p w14:paraId="3F236633" w14:textId="2B8C8F8A" w:rsidR="00107510" w:rsidRPr="00B2060D" w:rsidRDefault="00206A35" w:rsidP="00D1307F">
      <w:pPr>
        <w:widowControl w:val="0"/>
        <w:spacing w:line="480" w:lineRule="auto"/>
        <w:rPr>
          <w:rStyle w:val="s2"/>
          <w:rFonts w:ascii="Arial" w:hAnsi="Arial" w:cs="Arial"/>
          <w:color w:val="000000" w:themeColor="text1"/>
          <w:sz w:val="36"/>
          <w:szCs w:val="36"/>
        </w:rPr>
      </w:pPr>
      <w:r>
        <w:rPr>
          <w:rStyle w:val="s2"/>
          <w:rFonts w:ascii="Arial" w:hAnsi="Arial" w:cs="Arial"/>
          <w:color w:val="000000" w:themeColor="text1"/>
          <w:sz w:val="36"/>
          <w:szCs w:val="36"/>
        </w:rPr>
        <w:t>Concealed among the</w:t>
      </w:r>
      <w:r w:rsidR="00107510" w:rsidRPr="00B2060D">
        <w:rPr>
          <w:rStyle w:val="s2"/>
          <w:rFonts w:ascii="Arial" w:hAnsi="Arial" w:cs="Arial"/>
          <w:color w:val="000000" w:themeColor="text1"/>
          <w:sz w:val="36"/>
          <w:szCs w:val="36"/>
        </w:rPr>
        <w:t xml:space="preserve"> designs</w:t>
      </w:r>
      <w:r>
        <w:rPr>
          <w:rStyle w:val="s2"/>
          <w:rFonts w:ascii="Arial" w:hAnsi="Arial" w:cs="Arial"/>
          <w:color w:val="000000" w:themeColor="text1"/>
          <w:sz w:val="36"/>
          <w:szCs w:val="36"/>
        </w:rPr>
        <w:t xml:space="preserve"> on the bottom of the cup </w:t>
      </w:r>
      <w:r w:rsidR="00107510" w:rsidRPr="00B2060D">
        <w:rPr>
          <w:rStyle w:val="s2"/>
          <w:rFonts w:ascii="Arial" w:hAnsi="Arial" w:cs="Arial"/>
          <w:color w:val="000000" w:themeColor="text1"/>
          <w:sz w:val="36"/>
          <w:szCs w:val="36"/>
        </w:rPr>
        <w:t xml:space="preserve">is a hidden surprise—a cartoon-like face! When the cup is lifted, the bulls-eye ring designs transform into the bright whites of eyes, red irises, and staring, black pupils. The shape of the eyes is enhanced by swooping lines that evoke eyelids and brows. The looped handles on either </w:t>
      </w:r>
      <w:r w:rsidR="00107510" w:rsidRPr="00B2060D">
        <w:rPr>
          <w:rStyle w:val="s2"/>
          <w:rFonts w:ascii="Arial" w:hAnsi="Arial" w:cs="Arial"/>
          <w:color w:val="000000" w:themeColor="text1"/>
          <w:sz w:val="36"/>
          <w:szCs w:val="36"/>
        </w:rPr>
        <w:lastRenderedPageBreak/>
        <w:t>side of the cup become large ears, and the vessel’s hollow base forms a round, gaping mouth. Combined together, the face resembles theatrical masks from ancient Greece. When a party guest drank from the cup, the mask would cover his face—a humorous sight for the other friends.</w:t>
      </w:r>
    </w:p>
    <w:p w14:paraId="4C148C37" w14:textId="77777777" w:rsidR="00107510" w:rsidRPr="00B2060D" w:rsidRDefault="00107510" w:rsidP="00D1307F">
      <w:pPr>
        <w:widowControl w:val="0"/>
        <w:spacing w:line="480" w:lineRule="auto"/>
        <w:rPr>
          <w:rStyle w:val="s2"/>
          <w:rFonts w:ascii="Arial" w:hAnsi="Arial" w:cs="Arial"/>
          <w:color w:val="000000" w:themeColor="text1"/>
          <w:sz w:val="36"/>
          <w:szCs w:val="36"/>
        </w:rPr>
      </w:pPr>
    </w:p>
    <w:p w14:paraId="4B540414" w14:textId="6753141A" w:rsidR="00B2060D" w:rsidRDefault="00107510" w:rsidP="00D1307F">
      <w:pPr>
        <w:widowControl w:val="0"/>
        <w:spacing w:line="480" w:lineRule="auto"/>
        <w:rPr>
          <w:rStyle w:val="s2"/>
          <w:rFonts w:ascii="Arial" w:hAnsi="Arial" w:cs="Arial"/>
          <w:color w:val="000000" w:themeColor="text1"/>
          <w:sz w:val="36"/>
          <w:szCs w:val="36"/>
        </w:rPr>
      </w:pPr>
      <w:r w:rsidRPr="00B2060D">
        <w:rPr>
          <w:rStyle w:val="s2"/>
          <w:rFonts w:ascii="Arial" w:hAnsi="Arial" w:cs="Arial"/>
          <w:color w:val="000000" w:themeColor="text1"/>
          <w:sz w:val="36"/>
          <w:szCs w:val="36"/>
        </w:rPr>
        <w:t>The design of this cup can be understood as a metaphor for its use. The cup’s design is very simple from the perspective of the person drinking the wine. The decorations on the bottom of are meant for others’ amusement, demonstrating the social, interactive function of wine in ancient Greece.</w:t>
      </w:r>
      <w:r w:rsidR="00B2060D">
        <w:rPr>
          <w:rStyle w:val="s2"/>
          <w:rFonts w:ascii="Arial" w:hAnsi="Arial" w:cs="Arial"/>
          <w:color w:val="000000" w:themeColor="text1"/>
          <w:sz w:val="36"/>
          <w:szCs w:val="36"/>
        </w:rPr>
        <w:br w:type="page"/>
      </w:r>
    </w:p>
    <w:p w14:paraId="4DE31250" w14:textId="77777777" w:rsidR="00A079B2" w:rsidRDefault="00A079B2">
      <w:pPr>
        <w:rPr>
          <w:rFonts w:ascii="Arial" w:eastAsiaTheme="majorEastAsia" w:hAnsi="Arial" w:cs="Arial"/>
          <w:b/>
          <w:color w:val="000000" w:themeColor="text1"/>
          <w:sz w:val="36"/>
          <w:szCs w:val="36"/>
        </w:rPr>
      </w:pPr>
      <w:r>
        <w:rPr>
          <w:rFonts w:cs="Arial"/>
          <w:szCs w:val="36"/>
        </w:rPr>
        <w:lastRenderedPageBreak/>
        <w:br w:type="page"/>
      </w:r>
    </w:p>
    <w:p w14:paraId="08D3DCC2" w14:textId="48B7CA92" w:rsidR="00B2060D" w:rsidRPr="00D1307F" w:rsidRDefault="00D72529" w:rsidP="00D1307F">
      <w:pPr>
        <w:pStyle w:val="Heading1"/>
        <w:keepNext w:val="0"/>
        <w:keepLines w:val="0"/>
        <w:widowControl w:val="0"/>
        <w:rPr>
          <w:rFonts w:cs="Arial"/>
          <w:szCs w:val="36"/>
        </w:rPr>
      </w:pPr>
      <w:r w:rsidRPr="00B2060D">
        <w:rPr>
          <w:rFonts w:cs="Arial"/>
          <w:szCs w:val="36"/>
        </w:rPr>
        <w:lastRenderedPageBreak/>
        <w:t>3</w:t>
      </w:r>
      <w:r w:rsidRPr="007E7EB3">
        <w:t xml:space="preserve">. </w:t>
      </w:r>
      <w:r w:rsidR="00CB2C70" w:rsidRPr="007E7EB3">
        <w:rPr>
          <w:u w:val="single"/>
        </w:rPr>
        <w:t>Untitled</w:t>
      </w:r>
      <w:r w:rsidR="000C26BB" w:rsidRPr="007E7EB3">
        <w:rPr>
          <w:u w:val="single"/>
        </w:rPr>
        <w:t>.</w:t>
      </w:r>
      <w:r w:rsidR="000C26BB" w:rsidRPr="007E7EB3">
        <w:t xml:space="preserve"> Painted by</w:t>
      </w:r>
      <w:r w:rsidR="004C5661" w:rsidRPr="007E7EB3">
        <w:t xml:space="preserve"> </w:t>
      </w:r>
      <w:r w:rsidR="000C26BB" w:rsidRPr="007E7EB3">
        <w:t xml:space="preserve">American artist </w:t>
      </w:r>
      <w:r w:rsidR="004C5661" w:rsidRPr="007E7EB3">
        <w:t>Walter H. Williams, Jr.</w:t>
      </w:r>
      <w:r w:rsidR="000C26BB" w:rsidRPr="007E7EB3">
        <w:t xml:space="preserve"> in </w:t>
      </w:r>
      <w:r w:rsidR="00CB2C70" w:rsidRPr="007E7EB3">
        <w:t>1951</w:t>
      </w:r>
      <w:r w:rsidR="000C26BB" w:rsidRPr="007E7EB3">
        <w:t>.</w:t>
      </w:r>
    </w:p>
    <w:p w14:paraId="42C8B819" w14:textId="375035BD" w:rsidR="00B2060D" w:rsidRDefault="00B2060D" w:rsidP="002D0378">
      <w:pPr>
        <w:widowControl w:val="0"/>
        <w:jc w:val="center"/>
      </w:pPr>
      <w:r w:rsidRPr="00B2060D">
        <w:rPr>
          <w:rFonts w:ascii="Arial" w:hAnsi="Arial" w:cs="Arial"/>
          <w:noProof/>
          <w:sz w:val="36"/>
          <w:szCs w:val="36"/>
          <w:lang w:eastAsia="en-US"/>
        </w:rPr>
        <w:drawing>
          <wp:inline distT="0" distB="0" distL="0" distR="0" wp14:anchorId="4C63547C" wp14:editId="5B23C655">
            <wp:extent cx="4850296" cy="6104570"/>
            <wp:effectExtent l="0" t="0" r="1270" b="4445"/>
            <wp:docPr id="5" name="Picture 5" descr="Untitled, by Walter H. Williams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5665" cy="6123914"/>
                    </a:xfrm>
                    <a:prstGeom prst="rect">
                      <a:avLst/>
                    </a:prstGeom>
                    <a:noFill/>
                    <a:ln>
                      <a:noFill/>
                    </a:ln>
                  </pic:spPr>
                </pic:pic>
              </a:graphicData>
            </a:graphic>
          </wp:inline>
        </w:drawing>
      </w:r>
    </w:p>
    <w:p w14:paraId="1B2A5C6B" w14:textId="77777777" w:rsidR="00D1307F" w:rsidRDefault="00D1307F" w:rsidP="002D0378">
      <w:pPr>
        <w:widowControl w:val="0"/>
        <w:jc w:val="center"/>
      </w:pPr>
    </w:p>
    <w:p w14:paraId="76768758" w14:textId="77777777" w:rsidR="00D1307F" w:rsidRPr="00D1307F" w:rsidRDefault="00D1307F" w:rsidP="00D1307F">
      <w:pPr>
        <w:spacing w:line="480" w:lineRule="auto"/>
        <w:rPr>
          <w:rFonts w:ascii="Arial" w:eastAsia="Times New Roman" w:hAnsi="Arial" w:cs="Arial"/>
          <w:color w:val="000000" w:themeColor="text1"/>
          <w:sz w:val="36"/>
          <w:szCs w:val="36"/>
        </w:rPr>
      </w:pPr>
      <w:r w:rsidRPr="00D1307F">
        <w:rPr>
          <w:rFonts w:ascii="Arial" w:eastAsia="Times New Roman" w:hAnsi="Arial" w:cs="Arial"/>
          <w:color w:val="000000" w:themeColor="text1"/>
          <w:sz w:val="36"/>
          <w:szCs w:val="36"/>
          <w:u w:val="single"/>
          <w:shd w:val="clear" w:color="auto" w:fill="FFFFFF"/>
        </w:rPr>
        <w:t>Untitled</w:t>
      </w:r>
      <w:r w:rsidRPr="00D1307F">
        <w:rPr>
          <w:rFonts w:ascii="Arial" w:eastAsia="Times New Roman" w:hAnsi="Arial" w:cs="Arial"/>
          <w:color w:val="000000" w:themeColor="text1"/>
          <w:sz w:val="36"/>
          <w:szCs w:val="36"/>
          <w:shd w:val="clear" w:color="auto" w:fill="FFFFFF"/>
        </w:rPr>
        <w:t>, by Walter H. Williams, Jr. is located in the American/European gallery at the center of the first floor. Audio guide length: 2 minutes, 51 seconds.</w:t>
      </w:r>
    </w:p>
    <w:p w14:paraId="55531334" w14:textId="689E48E0" w:rsidR="004C5661" w:rsidRPr="00B2060D" w:rsidRDefault="004C5661" w:rsidP="00D1307F">
      <w:pPr>
        <w:widowControl w:val="0"/>
        <w:spacing w:line="480" w:lineRule="auto"/>
        <w:rPr>
          <w:rFonts w:ascii="Arial" w:eastAsia="Times New Roman" w:hAnsi="Arial" w:cs="Arial"/>
          <w:sz w:val="36"/>
          <w:szCs w:val="36"/>
        </w:rPr>
      </w:pPr>
      <w:r w:rsidRPr="00B2060D">
        <w:rPr>
          <w:rFonts w:ascii="Arial" w:hAnsi="Arial" w:cs="Arial"/>
          <w:color w:val="000000" w:themeColor="text1"/>
          <w:sz w:val="36"/>
          <w:szCs w:val="36"/>
        </w:rPr>
        <w:lastRenderedPageBreak/>
        <w:t>This untitled painting portrays a seated Black man with a bowed head. The piece was made by the American artist Walter H. Williams</w:t>
      </w:r>
      <w:r w:rsidR="00B2060D">
        <w:rPr>
          <w:rFonts w:ascii="Arial" w:hAnsi="Arial" w:cs="Arial"/>
          <w:color w:val="000000" w:themeColor="text1"/>
          <w:sz w:val="36"/>
          <w:szCs w:val="36"/>
        </w:rPr>
        <w:t>,</w:t>
      </w:r>
      <w:r w:rsidRPr="00B2060D">
        <w:rPr>
          <w:rFonts w:ascii="Arial" w:hAnsi="Arial" w:cs="Arial"/>
          <w:color w:val="000000" w:themeColor="text1"/>
          <w:sz w:val="36"/>
          <w:szCs w:val="36"/>
        </w:rPr>
        <w:t xml:space="preserve"> Jr. in 1951. It is an oil painting on </w:t>
      </w:r>
      <w:r w:rsidRPr="007E7EB3">
        <w:rPr>
          <w:rFonts w:ascii="Arial" w:hAnsi="Arial" w:cs="Arial"/>
          <w:color w:val="000000" w:themeColor="text1"/>
          <w:sz w:val="36"/>
          <w:szCs w:val="36"/>
        </w:rPr>
        <w:t xml:space="preserve">canvas, </w:t>
      </w:r>
      <w:r w:rsidRPr="007E7EB3">
        <w:rPr>
          <w:rFonts w:ascii="Arial" w:eastAsia="Times New Roman" w:hAnsi="Arial" w:cs="Arial"/>
          <w:color w:val="000000" w:themeColor="text1"/>
          <w:spacing w:val="15"/>
          <w:sz w:val="36"/>
          <w:szCs w:val="36"/>
          <w:shd w:val="clear" w:color="auto" w:fill="FFFFFF"/>
        </w:rPr>
        <w:t>30 inches tall and 24 inches wide.</w:t>
      </w:r>
      <w:r w:rsidRPr="007E7EB3">
        <w:rPr>
          <w:rFonts w:ascii="Arial" w:hAnsi="Arial" w:cs="Arial"/>
          <w:color w:val="000000" w:themeColor="text1"/>
          <w:sz w:val="36"/>
          <w:szCs w:val="36"/>
        </w:rPr>
        <w:t xml:space="preserve"> </w:t>
      </w:r>
    </w:p>
    <w:p w14:paraId="6F14837C" w14:textId="77777777" w:rsidR="004C5661" w:rsidRPr="00B2060D" w:rsidRDefault="004C5661" w:rsidP="00D1307F">
      <w:pPr>
        <w:widowControl w:val="0"/>
        <w:spacing w:line="480" w:lineRule="auto"/>
        <w:rPr>
          <w:rFonts w:ascii="Arial" w:hAnsi="Arial" w:cs="Arial"/>
          <w:color w:val="000000" w:themeColor="text1"/>
          <w:sz w:val="36"/>
          <w:szCs w:val="36"/>
        </w:rPr>
      </w:pPr>
    </w:p>
    <w:p w14:paraId="010524D6" w14:textId="06CCCC50" w:rsidR="004C5661" w:rsidRDefault="004C5661" w:rsidP="00D1307F">
      <w:pPr>
        <w:widowControl w:val="0"/>
        <w:spacing w:line="480" w:lineRule="auto"/>
        <w:rPr>
          <w:rFonts w:ascii="Arial" w:hAnsi="Arial" w:cs="Arial"/>
          <w:color w:val="000000" w:themeColor="text1"/>
          <w:sz w:val="36"/>
          <w:szCs w:val="36"/>
        </w:rPr>
      </w:pPr>
      <w:r w:rsidRPr="00B2060D">
        <w:rPr>
          <w:rFonts w:ascii="Arial" w:hAnsi="Arial" w:cs="Arial"/>
          <w:color w:val="000000" w:themeColor="text1"/>
          <w:sz w:val="36"/>
          <w:szCs w:val="36"/>
        </w:rPr>
        <w:t xml:space="preserve">In this painting, a downcast apartment resident sits behind a circular, red table in a dark room. We view him as if we are standing across from him on the other side of the table. His head is bowed down over the table covering his face. His shoulder blades </w:t>
      </w:r>
      <w:proofErr w:type="spellStart"/>
      <w:r w:rsidRPr="00B2060D">
        <w:rPr>
          <w:rFonts w:ascii="Arial" w:hAnsi="Arial" w:cs="Arial"/>
          <w:color w:val="000000" w:themeColor="text1"/>
          <w:sz w:val="36"/>
          <w:szCs w:val="36"/>
        </w:rPr>
        <w:t>jut</w:t>
      </w:r>
      <w:proofErr w:type="spellEnd"/>
      <w:r w:rsidRPr="00B2060D">
        <w:rPr>
          <w:rFonts w:ascii="Arial" w:hAnsi="Arial" w:cs="Arial"/>
          <w:color w:val="000000" w:themeColor="text1"/>
          <w:sz w:val="36"/>
          <w:szCs w:val="36"/>
        </w:rPr>
        <w:t xml:space="preserve"> above his back at sharp angles. He wears a white shirt with sleeves rolled to the elbow. His left hand clutches the table, and his right hand is clenched in a fist. Behind the man, a window frames</w:t>
      </w:r>
      <w:r w:rsidR="00087B7C">
        <w:rPr>
          <w:rFonts w:ascii="Arial" w:hAnsi="Arial" w:cs="Arial"/>
          <w:color w:val="000000" w:themeColor="text1"/>
          <w:sz w:val="36"/>
          <w:szCs w:val="36"/>
        </w:rPr>
        <w:t xml:space="preserve"> a clear sky, but this blue sky is </w:t>
      </w:r>
      <w:r w:rsidRPr="00B2060D">
        <w:rPr>
          <w:rFonts w:ascii="Arial" w:hAnsi="Arial" w:cs="Arial"/>
          <w:color w:val="000000" w:themeColor="text1"/>
          <w:sz w:val="36"/>
          <w:szCs w:val="36"/>
        </w:rPr>
        <w:t>blocked by the bold, red bars of a fire escape.</w:t>
      </w:r>
    </w:p>
    <w:p w14:paraId="45D2DB04" w14:textId="77A8481C" w:rsidR="00206A35" w:rsidRDefault="00206A35" w:rsidP="00D1307F">
      <w:pPr>
        <w:widowControl w:val="0"/>
        <w:spacing w:line="480" w:lineRule="auto"/>
        <w:rPr>
          <w:rFonts w:ascii="Arial" w:hAnsi="Arial" w:cs="Arial"/>
          <w:color w:val="000000" w:themeColor="text1"/>
          <w:sz w:val="36"/>
          <w:szCs w:val="36"/>
        </w:rPr>
      </w:pPr>
    </w:p>
    <w:p w14:paraId="0DE36012" w14:textId="77777777" w:rsidR="00B655C7" w:rsidRDefault="00B655C7" w:rsidP="00D1307F">
      <w:pPr>
        <w:widowControl w:val="0"/>
        <w:spacing w:line="480" w:lineRule="auto"/>
        <w:rPr>
          <w:rFonts w:ascii="Arial" w:hAnsi="Arial" w:cs="Arial"/>
          <w:color w:val="000000" w:themeColor="text1"/>
          <w:sz w:val="36"/>
          <w:szCs w:val="36"/>
        </w:rPr>
      </w:pPr>
    </w:p>
    <w:p w14:paraId="452906CA" w14:textId="1B4DD512" w:rsidR="00206A35" w:rsidRPr="00C93E91" w:rsidRDefault="00206A35" w:rsidP="00D1307F">
      <w:pPr>
        <w:widowControl w:val="0"/>
        <w:spacing w:line="480" w:lineRule="auto"/>
        <w:rPr>
          <w:rFonts w:ascii="Arial" w:hAnsi="Arial" w:cs="Arial"/>
          <w:b/>
          <w:color w:val="000000" w:themeColor="text1"/>
          <w:sz w:val="36"/>
          <w:szCs w:val="36"/>
        </w:rPr>
      </w:pPr>
      <w:r w:rsidRPr="00C93E91">
        <w:rPr>
          <w:rFonts w:ascii="Arial" w:hAnsi="Arial" w:cs="Arial"/>
          <w:b/>
          <w:color w:val="000000" w:themeColor="text1"/>
          <w:sz w:val="36"/>
          <w:szCs w:val="36"/>
        </w:rPr>
        <w:lastRenderedPageBreak/>
        <w:t>[If you would like further description and analysis of this painting, please continue listening or reading.]</w:t>
      </w:r>
    </w:p>
    <w:p w14:paraId="3D62D1BA" w14:textId="77777777" w:rsidR="004C5661" w:rsidRPr="00B2060D" w:rsidRDefault="004C5661" w:rsidP="00D1307F">
      <w:pPr>
        <w:widowControl w:val="0"/>
        <w:spacing w:line="480" w:lineRule="auto"/>
        <w:rPr>
          <w:rFonts w:ascii="Arial" w:hAnsi="Arial" w:cs="Arial"/>
          <w:color w:val="000000" w:themeColor="text1"/>
          <w:sz w:val="36"/>
          <w:szCs w:val="36"/>
        </w:rPr>
      </w:pPr>
    </w:p>
    <w:p w14:paraId="131497F4" w14:textId="77777777" w:rsidR="004C5661" w:rsidRPr="00B2060D" w:rsidRDefault="004C5661" w:rsidP="00D1307F">
      <w:pPr>
        <w:widowControl w:val="0"/>
        <w:spacing w:line="480" w:lineRule="auto"/>
        <w:rPr>
          <w:rFonts w:ascii="Arial" w:hAnsi="Arial" w:cs="Arial"/>
          <w:color w:val="000000" w:themeColor="text1"/>
          <w:sz w:val="36"/>
          <w:szCs w:val="36"/>
        </w:rPr>
      </w:pPr>
      <w:r w:rsidRPr="00B2060D">
        <w:rPr>
          <w:rFonts w:ascii="Arial" w:hAnsi="Arial" w:cs="Arial"/>
          <w:color w:val="000000" w:themeColor="text1"/>
          <w:sz w:val="36"/>
          <w:szCs w:val="36"/>
        </w:rPr>
        <w:t>The painting is made in a jarring, abstract style, with strong colors, crisp lines, and little shading. The oil paint is thickly layered, particularly on the black background and the man’s black hair. The style of the work is influenced by cubist designs, painted from multiple perspectives. We view the man as if we are across from him, yet the red table tilts forward towards the viewer, spilling off the canvas. The unusual sense of perspective in this painting creates a compressed space. The man appears as if he is tightly wedged between the window and the table.</w:t>
      </w:r>
    </w:p>
    <w:p w14:paraId="1816203E" w14:textId="77777777" w:rsidR="004C5661" w:rsidRPr="00B2060D" w:rsidRDefault="004C5661" w:rsidP="00D1307F">
      <w:pPr>
        <w:widowControl w:val="0"/>
        <w:spacing w:line="480" w:lineRule="auto"/>
        <w:rPr>
          <w:rFonts w:ascii="Arial" w:hAnsi="Arial" w:cs="Arial"/>
          <w:color w:val="000000" w:themeColor="text1"/>
          <w:sz w:val="36"/>
          <w:szCs w:val="36"/>
        </w:rPr>
      </w:pPr>
    </w:p>
    <w:p w14:paraId="23DFB1A2" w14:textId="77777777" w:rsidR="004C5661" w:rsidRDefault="004C5661" w:rsidP="00D1307F">
      <w:pPr>
        <w:widowControl w:val="0"/>
        <w:spacing w:line="480" w:lineRule="auto"/>
        <w:rPr>
          <w:rFonts w:ascii="Arial" w:hAnsi="Arial" w:cs="Arial"/>
          <w:color w:val="000000" w:themeColor="text1"/>
          <w:sz w:val="36"/>
          <w:szCs w:val="36"/>
        </w:rPr>
      </w:pPr>
      <w:r w:rsidRPr="00B2060D">
        <w:rPr>
          <w:rFonts w:ascii="Arial" w:hAnsi="Arial" w:cs="Arial"/>
          <w:color w:val="000000" w:themeColor="text1"/>
          <w:sz w:val="36"/>
          <w:szCs w:val="36"/>
        </w:rPr>
        <w:t xml:space="preserve">The claustrophobia of this work is especially meaningful in the context of the painter’s life. Walter H. Williams Jr. went to art school on the GI bill after serving in World War Two. </w:t>
      </w:r>
      <w:r w:rsidRPr="00B2060D">
        <w:rPr>
          <w:rFonts w:ascii="Arial" w:hAnsi="Arial" w:cs="Arial"/>
          <w:color w:val="000000" w:themeColor="text1"/>
          <w:sz w:val="36"/>
          <w:szCs w:val="36"/>
        </w:rPr>
        <w:lastRenderedPageBreak/>
        <w:t xml:space="preserve">Although he had a successful career in New York, he experienced exclusion on the basis of racial prejudice. This eventually led him to emigrate to Denmark. His later works frequently depict black children frolicking in fields with birds and butterflies—a stark difference from the confined feeling of this piece. </w:t>
      </w:r>
    </w:p>
    <w:p w14:paraId="29DF8EFF" w14:textId="77777777" w:rsidR="00CB2C70" w:rsidRPr="00B2060D" w:rsidRDefault="00CB2C70" w:rsidP="00D1307F">
      <w:pPr>
        <w:widowControl w:val="0"/>
        <w:spacing w:line="480" w:lineRule="auto"/>
        <w:rPr>
          <w:rFonts w:ascii="Arial" w:hAnsi="Arial" w:cs="Arial"/>
          <w:color w:val="000000" w:themeColor="text1"/>
          <w:sz w:val="36"/>
          <w:szCs w:val="36"/>
        </w:rPr>
      </w:pPr>
    </w:p>
    <w:p w14:paraId="57AE55CA" w14:textId="77777777" w:rsidR="004C5661" w:rsidRPr="00B2060D" w:rsidRDefault="004C5661" w:rsidP="00D1307F">
      <w:pPr>
        <w:widowControl w:val="0"/>
        <w:spacing w:line="480" w:lineRule="auto"/>
        <w:rPr>
          <w:rFonts w:ascii="Arial" w:hAnsi="Arial" w:cs="Arial"/>
          <w:color w:val="000000" w:themeColor="text1"/>
          <w:sz w:val="36"/>
          <w:szCs w:val="36"/>
        </w:rPr>
      </w:pPr>
      <w:r w:rsidRPr="00B2060D">
        <w:rPr>
          <w:rFonts w:ascii="Arial" w:hAnsi="Arial" w:cs="Arial"/>
          <w:color w:val="000000" w:themeColor="text1"/>
          <w:sz w:val="36"/>
          <w:szCs w:val="36"/>
        </w:rPr>
        <w:t>The abstract style of the painting provides rich opportunities for interpretation. Because we cannot see the man’s face it is difficult to pinpoint his emotions. It is possible that he is slumped in defeat or despair. It is also possible that his posture shows tension and fury. Optimists may sense a glimmer of resolve in the man’s clenched fist, which seems to anticipate the raised fists of Civil Rights and Black Power movements of the next decade.</w:t>
      </w:r>
    </w:p>
    <w:p w14:paraId="63047690" w14:textId="60A997CC" w:rsidR="00CB2C70" w:rsidRDefault="00CB2C70" w:rsidP="002D0378">
      <w:pPr>
        <w:widowControl w:val="0"/>
        <w:spacing w:line="360" w:lineRule="auto"/>
        <w:rPr>
          <w:rFonts w:ascii="Arial" w:hAnsi="Arial" w:cs="Arial"/>
          <w:color w:val="000000" w:themeColor="text1"/>
          <w:sz w:val="36"/>
          <w:szCs w:val="36"/>
        </w:rPr>
      </w:pPr>
      <w:r>
        <w:rPr>
          <w:rFonts w:ascii="Arial" w:hAnsi="Arial" w:cs="Arial"/>
          <w:color w:val="000000" w:themeColor="text1"/>
          <w:sz w:val="36"/>
          <w:szCs w:val="36"/>
        </w:rPr>
        <w:br w:type="page"/>
      </w:r>
    </w:p>
    <w:p w14:paraId="43DEA5A0" w14:textId="7F8B4E8A" w:rsidR="004C5661" w:rsidRPr="007E7EB3" w:rsidRDefault="00D72529" w:rsidP="007E7EB3">
      <w:pPr>
        <w:pStyle w:val="Heading1"/>
      </w:pPr>
      <w:r w:rsidRPr="007E7EB3">
        <w:lastRenderedPageBreak/>
        <w:t xml:space="preserve">4. </w:t>
      </w:r>
      <w:r w:rsidR="00CB2C70" w:rsidRPr="007E7EB3">
        <w:t xml:space="preserve">Bimbo </w:t>
      </w:r>
      <w:proofErr w:type="spellStart"/>
      <w:r w:rsidR="00CB2C70" w:rsidRPr="007E7EB3">
        <w:t>Malato</w:t>
      </w:r>
      <w:proofErr w:type="spellEnd"/>
      <w:r w:rsidR="00CB2C70" w:rsidRPr="007E7EB3">
        <w:t xml:space="preserve"> (</w:t>
      </w:r>
      <w:r w:rsidR="00107510" w:rsidRPr="007E7EB3">
        <w:t>Sick Boy</w:t>
      </w:r>
      <w:r w:rsidR="000C26BB" w:rsidRPr="007E7EB3">
        <w:t xml:space="preserve">). Sculpted from plaster and </w:t>
      </w:r>
      <w:r w:rsidR="007E7EB3" w:rsidRPr="007E7EB3">
        <w:t>wax</w:t>
      </w:r>
      <w:r w:rsidR="000C26BB" w:rsidRPr="007E7EB3">
        <w:t xml:space="preserve"> by the Italian artist </w:t>
      </w:r>
      <w:proofErr w:type="spellStart"/>
      <w:r w:rsidR="00107510" w:rsidRPr="007E7EB3">
        <w:t>Medardo</w:t>
      </w:r>
      <w:proofErr w:type="spellEnd"/>
      <w:r w:rsidR="00107510" w:rsidRPr="007E7EB3">
        <w:t xml:space="preserve"> Rosso</w:t>
      </w:r>
      <w:r w:rsidR="000C26BB" w:rsidRPr="007E7EB3">
        <w:t xml:space="preserve"> in</w:t>
      </w:r>
      <w:r w:rsidR="00CB2C70" w:rsidRPr="007E7EB3">
        <w:t xml:space="preserve"> 1893</w:t>
      </w:r>
      <w:r w:rsidR="000C26BB" w:rsidRPr="007E7EB3">
        <w:t>.</w:t>
      </w:r>
    </w:p>
    <w:p w14:paraId="79E122E3" w14:textId="77777777" w:rsidR="00CB2C70" w:rsidRDefault="00CB2C70" w:rsidP="002D0378">
      <w:pPr>
        <w:widowControl w:val="0"/>
      </w:pPr>
    </w:p>
    <w:p w14:paraId="4D046449" w14:textId="5BBAE9DB" w:rsidR="007E7EB3" w:rsidRDefault="00CB2C70" w:rsidP="002D0378">
      <w:pPr>
        <w:widowControl w:val="0"/>
        <w:jc w:val="center"/>
      </w:pPr>
      <w:r w:rsidRPr="00B2060D">
        <w:rPr>
          <w:rFonts w:ascii="Arial" w:hAnsi="Arial" w:cs="Arial"/>
          <w:noProof/>
          <w:sz w:val="36"/>
          <w:szCs w:val="36"/>
          <w:lang w:eastAsia="en-US"/>
        </w:rPr>
        <w:drawing>
          <wp:inline distT="0" distB="0" distL="0" distR="0" wp14:anchorId="4F62E5AD" wp14:editId="25428FD4">
            <wp:extent cx="4690816" cy="5903844"/>
            <wp:effectExtent l="0" t="0" r="0" b="1905"/>
            <wp:docPr id="7" name="Picture 7" descr="Bimbo Malato (Sick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0533" cy="5928660"/>
                    </a:xfrm>
                    <a:prstGeom prst="rect">
                      <a:avLst/>
                    </a:prstGeom>
                    <a:noFill/>
                    <a:ln>
                      <a:noFill/>
                    </a:ln>
                  </pic:spPr>
                </pic:pic>
              </a:graphicData>
            </a:graphic>
          </wp:inline>
        </w:drawing>
      </w:r>
    </w:p>
    <w:p w14:paraId="0CC35981" w14:textId="77777777" w:rsidR="00D1307F" w:rsidRDefault="00D1307F"/>
    <w:p w14:paraId="1DBE3C27" w14:textId="77777777" w:rsidR="00D1307F" w:rsidRPr="00D1307F" w:rsidRDefault="00D1307F" w:rsidP="00D1307F">
      <w:pPr>
        <w:spacing w:line="480" w:lineRule="auto"/>
        <w:rPr>
          <w:rFonts w:ascii="Arial" w:eastAsia="Times New Roman" w:hAnsi="Arial" w:cs="Arial"/>
          <w:color w:val="000000" w:themeColor="text1"/>
          <w:sz w:val="36"/>
          <w:szCs w:val="36"/>
        </w:rPr>
      </w:pPr>
      <w:r w:rsidRPr="00D1307F">
        <w:rPr>
          <w:rFonts w:ascii="Arial" w:eastAsia="Times New Roman" w:hAnsi="Arial" w:cs="Arial"/>
          <w:color w:val="000000" w:themeColor="text1"/>
          <w:sz w:val="36"/>
          <w:szCs w:val="36"/>
          <w:shd w:val="clear" w:color="auto" w:fill="FFFFFF"/>
        </w:rPr>
        <w:t xml:space="preserve">Unfortunately, </w:t>
      </w:r>
      <w:r w:rsidRPr="00D1307F">
        <w:rPr>
          <w:rFonts w:ascii="Arial" w:eastAsia="Times New Roman" w:hAnsi="Arial" w:cs="Arial"/>
          <w:color w:val="000000" w:themeColor="text1"/>
          <w:sz w:val="36"/>
          <w:szCs w:val="36"/>
          <w:u w:val="single"/>
          <w:shd w:val="clear" w:color="auto" w:fill="FFFFFF"/>
        </w:rPr>
        <w:t xml:space="preserve">Bimbo </w:t>
      </w:r>
      <w:proofErr w:type="spellStart"/>
      <w:r w:rsidRPr="00D1307F">
        <w:rPr>
          <w:rFonts w:ascii="Arial" w:eastAsia="Times New Roman" w:hAnsi="Arial" w:cs="Arial"/>
          <w:color w:val="000000" w:themeColor="text1"/>
          <w:sz w:val="36"/>
          <w:szCs w:val="36"/>
          <w:u w:val="single"/>
          <w:shd w:val="clear" w:color="auto" w:fill="FFFFFF"/>
        </w:rPr>
        <w:t>Malato</w:t>
      </w:r>
      <w:proofErr w:type="spellEnd"/>
      <w:r w:rsidRPr="00D1307F">
        <w:rPr>
          <w:rFonts w:ascii="Arial" w:eastAsia="Times New Roman" w:hAnsi="Arial" w:cs="Arial"/>
          <w:color w:val="000000" w:themeColor="text1"/>
          <w:sz w:val="36"/>
          <w:szCs w:val="36"/>
          <w:u w:val="single"/>
          <w:shd w:val="clear" w:color="auto" w:fill="FFFFFF"/>
        </w:rPr>
        <w:t xml:space="preserve"> (Sick Boy)</w:t>
      </w:r>
      <w:r w:rsidRPr="00D1307F">
        <w:rPr>
          <w:rFonts w:ascii="Arial" w:eastAsia="Times New Roman" w:hAnsi="Arial" w:cs="Arial"/>
          <w:color w:val="000000" w:themeColor="text1"/>
          <w:sz w:val="36"/>
          <w:szCs w:val="36"/>
          <w:shd w:val="clear" w:color="auto" w:fill="FFFFFF"/>
        </w:rPr>
        <w:t xml:space="preserve"> is not currently on display in the Museum. Thank you for your understanding. Audio guide length: 2 minutes, 24 seconds.</w:t>
      </w:r>
    </w:p>
    <w:p w14:paraId="247E7830" w14:textId="7D29C2BC" w:rsidR="00107510" w:rsidRPr="00B2060D" w:rsidRDefault="00107510" w:rsidP="00D1307F">
      <w:pPr>
        <w:widowControl w:val="0"/>
        <w:spacing w:line="480" w:lineRule="auto"/>
        <w:rPr>
          <w:rFonts w:ascii="Arial" w:hAnsi="Arial" w:cs="Arial"/>
          <w:color w:val="000000" w:themeColor="text1"/>
          <w:sz w:val="36"/>
          <w:szCs w:val="36"/>
        </w:rPr>
      </w:pPr>
      <w:r w:rsidRPr="00B2060D">
        <w:rPr>
          <w:rFonts w:ascii="Arial" w:hAnsi="Arial" w:cs="Arial"/>
          <w:color w:val="000000" w:themeColor="text1"/>
          <w:sz w:val="36"/>
          <w:szCs w:val="36"/>
        </w:rPr>
        <w:lastRenderedPageBreak/>
        <w:t xml:space="preserve">This sculpture is called </w:t>
      </w:r>
      <w:r w:rsidRPr="00CB2C70">
        <w:rPr>
          <w:rFonts w:ascii="Arial" w:hAnsi="Arial" w:cs="Arial"/>
          <w:color w:val="000000" w:themeColor="text1"/>
          <w:sz w:val="36"/>
          <w:szCs w:val="36"/>
          <w:u w:val="single"/>
        </w:rPr>
        <w:t xml:space="preserve">Bimbo </w:t>
      </w:r>
      <w:proofErr w:type="spellStart"/>
      <w:r w:rsidRPr="00CB2C70">
        <w:rPr>
          <w:rFonts w:ascii="Arial" w:hAnsi="Arial" w:cs="Arial"/>
          <w:color w:val="000000" w:themeColor="text1"/>
          <w:sz w:val="36"/>
          <w:szCs w:val="36"/>
          <w:u w:val="single"/>
        </w:rPr>
        <w:t>Malato</w:t>
      </w:r>
      <w:proofErr w:type="spellEnd"/>
      <w:r w:rsidRPr="00B2060D">
        <w:rPr>
          <w:rFonts w:ascii="Arial" w:hAnsi="Arial" w:cs="Arial"/>
          <w:color w:val="000000" w:themeColor="text1"/>
          <w:sz w:val="36"/>
          <w:szCs w:val="36"/>
        </w:rPr>
        <w:t xml:space="preserve">, Italian for </w:t>
      </w:r>
      <w:r w:rsidRPr="00CB2C70">
        <w:rPr>
          <w:rFonts w:ascii="Arial" w:hAnsi="Arial" w:cs="Arial"/>
          <w:color w:val="000000" w:themeColor="text1"/>
          <w:sz w:val="36"/>
          <w:szCs w:val="36"/>
          <w:u w:val="single"/>
        </w:rPr>
        <w:t>Sick Boy</w:t>
      </w:r>
      <w:r w:rsidRPr="00B2060D">
        <w:rPr>
          <w:rFonts w:ascii="Arial" w:hAnsi="Arial" w:cs="Arial"/>
          <w:color w:val="000000" w:themeColor="text1"/>
          <w:sz w:val="36"/>
          <w:szCs w:val="36"/>
        </w:rPr>
        <w:t xml:space="preserve">. It portrays the drooping head and neck of a sick child. The sculpture is made of wax filled with plaster and was created in 1893 by the artist </w:t>
      </w:r>
      <w:proofErr w:type="spellStart"/>
      <w:r w:rsidRPr="00B2060D">
        <w:rPr>
          <w:rFonts w:ascii="Arial" w:hAnsi="Arial" w:cs="Arial"/>
          <w:color w:val="000000" w:themeColor="text1"/>
          <w:sz w:val="36"/>
          <w:szCs w:val="36"/>
        </w:rPr>
        <w:t>Medardo</w:t>
      </w:r>
      <w:proofErr w:type="spellEnd"/>
      <w:r w:rsidRPr="00B2060D">
        <w:rPr>
          <w:rFonts w:ascii="Arial" w:hAnsi="Arial" w:cs="Arial"/>
          <w:color w:val="000000" w:themeColor="text1"/>
          <w:sz w:val="36"/>
          <w:szCs w:val="36"/>
        </w:rPr>
        <w:t xml:space="preserve"> Rosso. It is slightly smaller than life sized, about 10</w:t>
      </w:r>
      <w:r w:rsidR="00CB2C70">
        <w:rPr>
          <w:rFonts w:ascii="Arial" w:hAnsi="Arial" w:cs="Arial"/>
          <w:color w:val="000000" w:themeColor="text1"/>
          <w:sz w:val="36"/>
          <w:szCs w:val="36"/>
        </w:rPr>
        <w:t xml:space="preserve"> and</w:t>
      </w:r>
      <w:r w:rsidRPr="00B2060D">
        <w:rPr>
          <w:rFonts w:ascii="Arial" w:hAnsi="Arial" w:cs="Arial"/>
          <w:color w:val="000000" w:themeColor="text1"/>
          <w:sz w:val="36"/>
          <w:szCs w:val="36"/>
        </w:rPr>
        <w:t xml:space="preserve"> ½ inches tall, 9</w:t>
      </w:r>
      <w:r w:rsidR="00CB2C70">
        <w:rPr>
          <w:rFonts w:ascii="Arial" w:hAnsi="Arial" w:cs="Arial"/>
          <w:color w:val="000000" w:themeColor="text1"/>
          <w:sz w:val="36"/>
          <w:szCs w:val="36"/>
        </w:rPr>
        <w:t xml:space="preserve"> and </w:t>
      </w:r>
      <w:r w:rsidRPr="00B2060D">
        <w:rPr>
          <w:rFonts w:ascii="Arial" w:hAnsi="Arial" w:cs="Arial"/>
          <w:color w:val="000000" w:themeColor="text1"/>
          <w:sz w:val="36"/>
          <w:szCs w:val="36"/>
        </w:rPr>
        <w:t>½ inches wide, and 7 inches deep.</w:t>
      </w:r>
    </w:p>
    <w:p w14:paraId="22D57E30" w14:textId="77777777" w:rsidR="00107510" w:rsidRPr="00B2060D" w:rsidRDefault="00107510" w:rsidP="00D1307F">
      <w:pPr>
        <w:widowControl w:val="0"/>
        <w:spacing w:line="480" w:lineRule="auto"/>
        <w:rPr>
          <w:rFonts w:ascii="Arial" w:hAnsi="Arial" w:cs="Arial"/>
          <w:color w:val="000000" w:themeColor="text1"/>
          <w:sz w:val="36"/>
          <w:szCs w:val="36"/>
        </w:rPr>
      </w:pPr>
    </w:p>
    <w:p w14:paraId="3102FC6E" w14:textId="5882CD6F" w:rsidR="00EE4033" w:rsidRDefault="00107510" w:rsidP="00D1307F">
      <w:pPr>
        <w:widowControl w:val="0"/>
        <w:shd w:val="clear" w:color="auto" w:fill="FFFFFF"/>
        <w:spacing w:line="480" w:lineRule="auto"/>
        <w:rPr>
          <w:rFonts w:ascii="Arial" w:hAnsi="Arial" w:cs="Arial"/>
          <w:color w:val="000000" w:themeColor="text1"/>
          <w:sz w:val="36"/>
          <w:szCs w:val="36"/>
        </w:rPr>
      </w:pPr>
      <w:r w:rsidRPr="00B2060D">
        <w:rPr>
          <w:rFonts w:ascii="Arial" w:hAnsi="Arial" w:cs="Arial"/>
          <w:color w:val="000000" w:themeColor="text1"/>
          <w:sz w:val="36"/>
          <w:szCs w:val="36"/>
        </w:rPr>
        <w:t>At first glance, this piece looks similar</w:t>
      </w:r>
      <w:r w:rsidR="007E7EB3">
        <w:rPr>
          <w:rFonts w:ascii="Arial" w:hAnsi="Arial" w:cs="Arial"/>
          <w:color w:val="000000" w:themeColor="text1"/>
          <w:sz w:val="36"/>
          <w:szCs w:val="36"/>
        </w:rPr>
        <w:t xml:space="preserve"> to</w:t>
      </w:r>
      <w:r w:rsidRPr="00B2060D">
        <w:rPr>
          <w:rFonts w:ascii="Arial" w:hAnsi="Arial" w:cs="Arial"/>
          <w:color w:val="000000" w:themeColor="text1"/>
          <w:sz w:val="36"/>
          <w:szCs w:val="36"/>
        </w:rPr>
        <w:t xml:space="preserve"> marble portraits of Ancient Roman leaders. A closer look, however, tells a much different story. Instead of marble, the piece is made from a slippery, yellowing wax, creating a feeling of disease. Rather than a strong pose gazing ahead, the young boy is slumped over, too weak and sickly to hold up his head. The child’s head is bent to his left—the viewer’s right. He has little to no hair, his eyes are closed, and his mouth is slightly parted. </w:t>
      </w:r>
      <w:r w:rsidR="00EE4033" w:rsidRPr="00B2060D">
        <w:rPr>
          <w:rFonts w:ascii="Arial" w:hAnsi="Arial" w:cs="Arial"/>
          <w:color w:val="000000" w:themeColor="text1"/>
          <w:sz w:val="36"/>
          <w:szCs w:val="36"/>
        </w:rPr>
        <w:t xml:space="preserve">The piece’s waxy material combined with the child’s wilted pose creates the feeling </w:t>
      </w:r>
      <w:r w:rsidR="00EE4033" w:rsidRPr="00B2060D">
        <w:rPr>
          <w:rFonts w:ascii="Arial" w:hAnsi="Arial" w:cs="Arial"/>
          <w:color w:val="000000" w:themeColor="text1"/>
          <w:sz w:val="36"/>
          <w:szCs w:val="36"/>
        </w:rPr>
        <w:lastRenderedPageBreak/>
        <w:t>that he is melting.</w:t>
      </w:r>
    </w:p>
    <w:p w14:paraId="4558F0AF" w14:textId="77777777" w:rsidR="00EE4033" w:rsidRDefault="00EE4033" w:rsidP="00D1307F">
      <w:pPr>
        <w:widowControl w:val="0"/>
        <w:shd w:val="clear" w:color="auto" w:fill="FFFFFF"/>
        <w:spacing w:line="480" w:lineRule="auto"/>
        <w:rPr>
          <w:rFonts w:ascii="Arial" w:hAnsi="Arial" w:cs="Arial"/>
          <w:color w:val="000000" w:themeColor="text1"/>
          <w:sz w:val="36"/>
          <w:szCs w:val="36"/>
        </w:rPr>
      </w:pPr>
    </w:p>
    <w:p w14:paraId="3AFE358B" w14:textId="77777777" w:rsidR="00EE4033" w:rsidRPr="00C93E91" w:rsidRDefault="00EE4033" w:rsidP="00D1307F">
      <w:pPr>
        <w:widowControl w:val="0"/>
        <w:spacing w:line="480" w:lineRule="auto"/>
        <w:rPr>
          <w:rFonts w:ascii="Arial" w:hAnsi="Arial" w:cs="Arial"/>
          <w:b/>
          <w:color w:val="000000" w:themeColor="text1"/>
          <w:sz w:val="36"/>
          <w:szCs w:val="36"/>
        </w:rPr>
      </w:pPr>
      <w:r w:rsidRPr="00C93E91">
        <w:rPr>
          <w:rFonts w:ascii="Arial" w:hAnsi="Arial" w:cs="Arial"/>
          <w:b/>
          <w:color w:val="000000" w:themeColor="text1"/>
          <w:sz w:val="36"/>
          <w:szCs w:val="36"/>
        </w:rPr>
        <w:t xml:space="preserve">[If you would like further description and analysis of this </w:t>
      </w:r>
      <w:r>
        <w:rPr>
          <w:rFonts w:ascii="Arial" w:hAnsi="Arial" w:cs="Arial"/>
          <w:b/>
          <w:color w:val="000000" w:themeColor="text1"/>
          <w:sz w:val="36"/>
          <w:szCs w:val="36"/>
        </w:rPr>
        <w:t>sculpture</w:t>
      </w:r>
      <w:r w:rsidRPr="00C93E91">
        <w:rPr>
          <w:rFonts w:ascii="Arial" w:hAnsi="Arial" w:cs="Arial"/>
          <w:b/>
          <w:color w:val="000000" w:themeColor="text1"/>
          <w:sz w:val="36"/>
          <w:szCs w:val="36"/>
        </w:rPr>
        <w:t>, please continue listening or reading.]</w:t>
      </w:r>
    </w:p>
    <w:p w14:paraId="5529ADD2" w14:textId="77777777" w:rsidR="00EE4033" w:rsidRDefault="00EE4033" w:rsidP="00D1307F">
      <w:pPr>
        <w:widowControl w:val="0"/>
        <w:shd w:val="clear" w:color="auto" w:fill="FFFFFF"/>
        <w:spacing w:line="480" w:lineRule="auto"/>
        <w:rPr>
          <w:rFonts w:ascii="Arial" w:hAnsi="Arial" w:cs="Arial"/>
          <w:color w:val="000000" w:themeColor="text1"/>
          <w:sz w:val="36"/>
          <w:szCs w:val="36"/>
        </w:rPr>
      </w:pPr>
    </w:p>
    <w:p w14:paraId="63EF6ABD" w14:textId="35F13ECA" w:rsidR="00107510" w:rsidRDefault="00EE4033" w:rsidP="00D1307F">
      <w:pPr>
        <w:widowControl w:val="0"/>
        <w:shd w:val="clear" w:color="auto" w:fill="FFFFFF"/>
        <w:spacing w:line="480" w:lineRule="auto"/>
        <w:rPr>
          <w:rFonts w:ascii="Arial" w:hAnsi="Arial" w:cs="Arial"/>
          <w:color w:val="000000" w:themeColor="text1"/>
          <w:sz w:val="36"/>
          <w:szCs w:val="36"/>
        </w:rPr>
      </w:pPr>
      <w:r>
        <w:rPr>
          <w:rFonts w:ascii="Arial" w:hAnsi="Arial" w:cs="Arial"/>
          <w:color w:val="000000" w:themeColor="text1"/>
          <w:sz w:val="36"/>
          <w:szCs w:val="36"/>
        </w:rPr>
        <w:t>The back of the sick boy’s</w:t>
      </w:r>
      <w:r w:rsidR="00107510" w:rsidRPr="00B2060D">
        <w:rPr>
          <w:rFonts w:ascii="Arial" w:hAnsi="Arial" w:cs="Arial"/>
          <w:color w:val="000000" w:themeColor="text1"/>
          <w:sz w:val="36"/>
          <w:szCs w:val="36"/>
        </w:rPr>
        <w:t xml:space="preserve"> head and his collarbone descend into rough, brown bumps. A jagged background juts out from his neck on the viewer’s left side, creating the sense that the image was chipped away like a half-finished stone sculpture. </w:t>
      </w:r>
    </w:p>
    <w:p w14:paraId="0302A035" w14:textId="77777777" w:rsidR="007E7EB3" w:rsidRPr="00B2060D" w:rsidRDefault="007E7EB3" w:rsidP="00D1307F">
      <w:pPr>
        <w:widowControl w:val="0"/>
        <w:shd w:val="clear" w:color="auto" w:fill="FFFFFF"/>
        <w:spacing w:line="480" w:lineRule="auto"/>
        <w:rPr>
          <w:rFonts w:ascii="Arial" w:hAnsi="Arial" w:cs="Arial"/>
          <w:color w:val="000000" w:themeColor="text1"/>
          <w:sz w:val="36"/>
          <w:szCs w:val="36"/>
        </w:rPr>
      </w:pPr>
    </w:p>
    <w:p w14:paraId="31F78C01" w14:textId="6FBE7FA1" w:rsidR="00D72529" w:rsidRPr="00B2060D" w:rsidRDefault="00107510" w:rsidP="00D1307F">
      <w:pPr>
        <w:widowControl w:val="0"/>
        <w:spacing w:line="480" w:lineRule="auto"/>
        <w:rPr>
          <w:rFonts w:ascii="Arial" w:hAnsi="Arial" w:cs="Arial"/>
          <w:color w:val="000000" w:themeColor="text1"/>
          <w:sz w:val="36"/>
          <w:szCs w:val="36"/>
        </w:rPr>
      </w:pPr>
      <w:r w:rsidRPr="00B2060D">
        <w:rPr>
          <w:rFonts w:ascii="Arial" w:hAnsi="Arial" w:cs="Arial"/>
          <w:color w:val="000000" w:themeColor="text1"/>
          <w:sz w:val="36"/>
          <w:szCs w:val="36"/>
        </w:rPr>
        <w:t xml:space="preserve">Historically, sculptures have been made to remember important people and events. These images were often preserved in long-lasting material like bronze and marble. </w:t>
      </w:r>
      <w:proofErr w:type="spellStart"/>
      <w:r w:rsidRPr="00B2060D">
        <w:rPr>
          <w:rFonts w:ascii="Arial" w:hAnsi="Arial" w:cs="Arial"/>
          <w:color w:val="000000" w:themeColor="text1"/>
          <w:sz w:val="36"/>
          <w:szCs w:val="36"/>
        </w:rPr>
        <w:t>Medardo</w:t>
      </w:r>
      <w:proofErr w:type="spellEnd"/>
      <w:r w:rsidRPr="00B2060D">
        <w:rPr>
          <w:rFonts w:ascii="Arial" w:hAnsi="Arial" w:cs="Arial"/>
          <w:color w:val="000000" w:themeColor="text1"/>
          <w:sz w:val="36"/>
          <w:szCs w:val="36"/>
        </w:rPr>
        <w:t xml:space="preserve"> Rosso, the artist of </w:t>
      </w:r>
      <w:r w:rsidRPr="00CB2C70">
        <w:rPr>
          <w:rFonts w:ascii="Arial" w:hAnsi="Arial" w:cs="Arial"/>
          <w:color w:val="000000" w:themeColor="text1"/>
          <w:sz w:val="36"/>
          <w:szCs w:val="36"/>
          <w:u w:val="single"/>
        </w:rPr>
        <w:t>Sick Boy</w:t>
      </w:r>
      <w:r w:rsidRPr="00B2060D">
        <w:rPr>
          <w:rFonts w:ascii="Arial" w:hAnsi="Arial" w:cs="Arial"/>
          <w:color w:val="000000" w:themeColor="text1"/>
          <w:sz w:val="36"/>
          <w:szCs w:val="36"/>
        </w:rPr>
        <w:t xml:space="preserve">, did the opposite. He often made artwork of people who were not typically associated with power, such as elderly people, children, </w:t>
      </w:r>
      <w:r w:rsidRPr="00B2060D">
        <w:rPr>
          <w:rFonts w:ascii="Arial" w:hAnsi="Arial" w:cs="Arial"/>
          <w:color w:val="000000" w:themeColor="text1"/>
          <w:sz w:val="36"/>
          <w:szCs w:val="36"/>
        </w:rPr>
        <w:lastRenderedPageBreak/>
        <w:t xml:space="preserve">and the poor. The sick child in this piece is probably based on a real person Rosso </w:t>
      </w:r>
      <w:r w:rsidR="007E7EB3">
        <w:rPr>
          <w:rFonts w:ascii="Arial" w:hAnsi="Arial" w:cs="Arial"/>
          <w:color w:val="000000" w:themeColor="text1"/>
          <w:sz w:val="36"/>
          <w:szCs w:val="36"/>
        </w:rPr>
        <w:t xml:space="preserve">met </w:t>
      </w:r>
      <w:r w:rsidRPr="00B2060D">
        <w:rPr>
          <w:rFonts w:ascii="Arial" w:hAnsi="Arial" w:cs="Arial"/>
          <w:color w:val="000000" w:themeColor="text1"/>
          <w:sz w:val="36"/>
          <w:szCs w:val="36"/>
        </w:rPr>
        <w:t>in a Paris hospital. Rosso’s use of fragile material and vulnerable subjects to convey fleeting moments made him an important rule-breaker in the history of sculpture.</w:t>
      </w:r>
    </w:p>
    <w:p w14:paraId="50E3086B" w14:textId="77777777" w:rsidR="00CB2C70" w:rsidRDefault="00CB2C70" w:rsidP="002D0378">
      <w:pPr>
        <w:widowControl w:val="0"/>
        <w:spacing w:line="360" w:lineRule="auto"/>
        <w:jc w:val="center"/>
        <w:rPr>
          <w:rFonts w:ascii="Arial" w:hAnsi="Arial" w:cs="Arial"/>
          <w:sz w:val="36"/>
          <w:szCs w:val="36"/>
        </w:rPr>
      </w:pPr>
      <w:r>
        <w:rPr>
          <w:rFonts w:ascii="Arial" w:hAnsi="Arial" w:cs="Arial"/>
          <w:sz w:val="36"/>
          <w:szCs w:val="36"/>
        </w:rPr>
        <w:br w:type="page"/>
      </w:r>
    </w:p>
    <w:p w14:paraId="0DA5F2C4" w14:textId="5C609682" w:rsidR="00CB2C70" w:rsidRPr="00B655C7" w:rsidRDefault="00B655C7" w:rsidP="00B655C7">
      <w:pPr>
        <w:pStyle w:val="Heading1"/>
        <w:keepNext w:val="0"/>
        <w:keepLines w:val="0"/>
        <w:widowControl w:val="0"/>
        <w:rPr>
          <w:rFonts w:cs="Arial"/>
          <w:szCs w:val="36"/>
        </w:rPr>
      </w:pPr>
      <w:r>
        <w:rPr>
          <w:rFonts w:cs="Arial"/>
          <w:szCs w:val="36"/>
        </w:rPr>
        <w:lastRenderedPageBreak/>
        <w:t>5</w:t>
      </w:r>
      <w:r w:rsidR="00D72529" w:rsidRPr="00B2060D">
        <w:rPr>
          <w:rFonts w:cs="Arial"/>
          <w:szCs w:val="36"/>
        </w:rPr>
        <w:t xml:space="preserve">. </w:t>
      </w:r>
      <w:r w:rsidR="004C5661" w:rsidRPr="00CB2C70">
        <w:rPr>
          <w:rFonts w:cs="Arial"/>
          <w:szCs w:val="36"/>
          <w:u w:val="single"/>
        </w:rPr>
        <w:t>Camel and Rider</w:t>
      </w:r>
      <w:r w:rsidR="00266D15">
        <w:rPr>
          <w:rFonts w:cs="Arial"/>
          <w:szCs w:val="36"/>
        </w:rPr>
        <w:t xml:space="preserve">. Made out of clay and paint by a </w:t>
      </w:r>
      <w:r w:rsidR="00CB2C70">
        <w:rPr>
          <w:rFonts w:cs="Arial"/>
          <w:szCs w:val="36"/>
        </w:rPr>
        <w:t>Chinese</w:t>
      </w:r>
      <w:r w:rsidR="00266D15">
        <w:rPr>
          <w:rFonts w:cs="Arial"/>
          <w:szCs w:val="36"/>
        </w:rPr>
        <w:t xml:space="preserve"> artisan working during the Tang Dynasty, which lasted from the</w:t>
      </w:r>
      <w:r w:rsidR="00206A35">
        <w:rPr>
          <w:rFonts w:cs="Arial"/>
          <w:szCs w:val="36"/>
        </w:rPr>
        <w:t xml:space="preserve"> 7</w:t>
      </w:r>
      <w:r w:rsidR="00206A35" w:rsidRPr="00206A35">
        <w:rPr>
          <w:rFonts w:cs="Arial"/>
          <w:szCs w:val="36"/>
          <w:vertAlign w:val="superscript"/>
        </w:rPr>
        <w:t>th</w:t>
      </w:r>
      <w:r w:rsidR="00206A35">
        <w:rPr>
          <w:rFonts w:cs="Arial"/>
          <w:szCs w:val="36"/>
        </w:rPr>
        <w:t xml:space="preserve"> to 10</w:t>
      </w:r>
      <w:r w:rsidR="00206A35" w:rsidRPr="00206A35">
        <w:rPr>
          <w:rFonts w:cs="Arial"/>
          <w:szCs w:val="36"/>
          <w:vertAlign w:val="superscript"/>
        </w:rPr>
        <w:t>th</w:t>
      </w:r>
      <w:r w:rsidR="00266D15">
        <w:rPr>
          <w:rFonts w:cs="Arial"/>
          <w:szCs w:val="36"/>
        </w:rPr>
        <w:t xml:space="preserve"> century.</w:t>
      </w:r>
    </w:p>
    <w:p w14:paraId="325EF051" w14:textId="11BCA917" w:rsidR="00CB2C70" w:rsidRDefault="00CB2C70" w:rsidP="002D0378">
      <w:pPr>
        <w:widowControl w:val="0"/>
        <w:jc w:val="center"/>
      </w:pPr>
      <w:r w:rsidRPr="00B2060D">
        <w:rPr>
          <w:rFonts w:ascii="Arial" w:hAnsi="Arial" w:cs="Arial"/>
          <w:noProof/>
          <w:sz w:val="36"/>
          <w:szCs w:val="36"/>
          <w:lang w:eastAsia="en-US"/>
        </w:rPr>
        <w:drawing>
          <wp:inline distT="0" distB="0" distL="0" distR="0" wp14:anchorId="5B652788" wp14:editId="448CD713">
            <wp:extent cx="3597965" cy="5382780"/>
            <wp:effectExtent l="0" t="0" r="0" b="2540"/>
            <wp:docPr id="11" name="Picture 11" descr="Camel and R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8274" cy="5413163"/>
                    </a:xfrm>
                    <a:prstGeom prst="rect">
                      <a:avLst/>
                    </a:prstGeom>
                    <a:noFill/>
                    <a:ln>
                      <a:noFill/>
                    </a:ln>
                  </pic:spPr>
                </pic:pic>
              </a:graphicData>
            </a:graphic>
          </wp:inline>
        </w:drawing>
      </w:r>
    </w:p>
    <w:p w14:paraId="0DAF9B18" w14:textId="77777777" w:rsidR="00B655C7" w:rsidRDefault="00B655C7" w:rsidP="002D0378">
      <w:pPr>
        <w:widowControl w:val="0"/>
        <w:jc w:val="center"/>
      </w:pPr>
    </w:p>
    <w:p w14:paraId="745055C2" w14:textId="77777777" w:rsidR="00B655C7" w:rsidRDefault="00B655C7" w:rsidP="00B655C7">
      <w:pPr>
        <w:spacing w:line="480" w:lineRule="auto"/>
        <w:rPr>
          <w:rFonts w:ascii="Arial" w:eastAsia="Times New Roman" w:hAnsi="Arial" w:cs="Arial"/>
          <w:color w:val="000000" w:themeColor="text1"/>
          <w:sz w:val="36"/>
          <w:szCs w:val="36"/>
        </w:rPr>
      </w:pPr>
      <w:r w:rsidRPr="00B655C7">
        <w:rPr>
          <w:rFonts w:ascii="Arial" w:eastAsia="Times New Roman" w:hAnsi="Arial" w:cs="Arial"/>
          <w:color w:val="000000" w:themeColor="text1"/>
          <w:sz w:val="36"/>
          <w:szCs w:val="36"/>
          <w:u w:val="single"/>
          <w:shd w:val="clear" w:color="auto" w:fill="FFFFFF"/>
        </w:rPr>
        <w:t>Camel and Rider</w:t>
      </w:r>
      <w:r w:rsidRPr="00B655C7">
        <w:rPr>
          <w:rFonts w:ascii="Arial" w:eastAsia="Times New Roman" w:hAnsi="Arial" w:cs="Arial"/>
          <w:color w:val="000000" w:themeColor="text1"/>
          <w:sz w:val="36"/>
          <w:szCs w:val="36"/>
          <w:shd w:val="clear" w:color="auto" w:fill="FFFFFF"/>
        </w:rPr>
        <w:t xml:space="preserve"> is located in the Robert F. </w:t>
      </w:r>
      <w:proofErr w:type="spellStart"/>
      <w:r w:rsidRPr="00B655C7">
        <w:rPr>
          <w:rFonts w:ascii="Arial" w:eastAsia="Times New Roman" w:hAnsi="Arial" w:cs="Arial"/>
          <w:color w:val="000000" w:themeColor="text1"/>
          <w:sz w:val="36"/>
          <w:szCs w:val="36"/>
          <w:shd w:val="clear" w:color="auto" w:fill="FFFFFF"/>
        </w:rPr>
        <w:t>Reiff</w:t>
      </w:r>
      <w:proofErr w:type="spellEnd"/>
      <w:r w:rsidRPr="00B655C7">
        <w:rPr>
          <w:rFonts w:ascii="Arial" w:eastAsia="Times New Roman" w:hAnsi="Arial" w:cs="Arial"/>
          <w:color w:val="000000" w:themeColor="text1"/>
          <w:sz w:val="36"/>
          <w:szCs w:val="36"/>
          <w:shd w:val="clear" w:color="auto" w:fill="FFFFFF"/>
        </w:rPr>
        <w:t xml:space="preserve"> Gallery of Asian Art on the second floor of the Museum. Audio guide length: 2 minutes, 22 seconds.</w:t>
      </w:r>
    </w:p>
    <w:p w14:paraId="03C90067" w14:textId="4CF7E031" w:rsidR="007972AD" w:rsidRPr="00B655C7" w:rsidRDefault="00C93E91" w:rsidP="00B655C7">
      <w:pPr>
        <w:spacing w:line="480" w:lineRule="auto"/>
        <w:rPr>
          <w:rFonts w:ascii="Arial" w:eastAsia="Times New Roman" w:hAnsi="Arial" w:cs="Arial"/>
          <w:color w:val="000000" w:themeColor="text1"/>
          <w:sz w:val="36"/>
          <w:szCs w:val="36"/>
        </w:rPr>
      </w:pPr>
      <w:r>
        <w:rPr>
          <w:rFonts w:ascii="Arial" w:hAnsi="Arial" w:cs="Arial"/>
          <w:sz w:val="36"/>
          <w:szCs w:val="36"/>
        </w:rPr>
        <w:lastRenderedPageBreak/>
        <w:t>This sculpture portrays a man seated</w:t>
      </w:r>
      <w:r w:rsidR="007972AD" w:rsidRPr="00B2060D">
        <w:rPr>
          <w:rFonts w:ascii="Arial" w:hAnsi="Arial" w:cs="Arial"/>
          <w:sz w:val="36"/>
          <w:szCs w:val="36"/>
        </w:rPr>
        <w:t xml:space="preserve"> atop a camel. It is made of terracotta, baked clay, and is covered in faded yellow and black paint. It was made during the Tang dynasty, between </w:t>
      </w:r>
      <w:r w:rsidR="007972AD" w:rsidRPr="00B2060D">
        <w:rPr>
          <w:rFonts w:ascii="Arial" w:hAnsi="Arial" w:cs="Arial"/>
          <w:color w:val="222222"/>
          <w:sz w:val="36"/>
          <w:szCs w:val="36"/>
        </w:rPr>
        <w:t>618–907. It is about 23 inches tall, 16</w:t>
      </w:r>
      <w:r w:rsidR="00CB2C70">
        <w:rPr>
          <w:rFonts w:ascii="Arial" w:hAnsi="Arial" w:cs="Arial"/>
          <w:color w:val="222222"/>
          <w:sz w:val="36"/>
          <w:szCs w:val="36"/>
        </w:rPr>
        <w:t xml:space="preserve"> and</w:t>
      </w:r>
      <w:r w:rsidR="007972AD" w:rsidRPr="00B2060D">
        <w:rPr>
          <w:rFonts w:ascii="Arial" w:hAnsi="Arial" w:cs="Arial"/>
          <w:color w:val="222222"/>
          <w:sz w:val="36"/>
          <w:szCs w:val="36"/>
        </w:rPr>
        <w:t xml:space="preserve"> ½ inches wide, and 8</w:t>
      </w:r>
      <w:r w:rsidR="00CB2C70">
        <w:rPr>
          <w:rFonts w:ascii="Arial" w:hAnsi="Arial" w:cs="Arial"/>
          <w:color w:val="222222"/>
          <w:sz w:val="36"/>
          <w:szCs w:val="36"/>
        </w:rPr>
        <w:t xml:space="preserve"> and</w:t>
      </w:r>
      <w:r w:rsidR="007972AD" w:rsidRPr="00B2060D">
        <w:rPr>
          <w:rFonts w:ascii="Arial" w:hAnsi="Arial" w:cs="Arial"/>
          <w:color w:val="222222"/>
          <w:sz w:val="36"/>
          <w:szCs w:val="36"/>
        </w:rPr>
        <w:t xml:space="preserve"> ½ inches deep, about the same height as from the floor to your knee or mid-thigh. </w:t>
      </w:r>
      <w:r w:rsidR="007972AD" w:rsidRPr="00B2060D">
        <w:rPr>
          <w:rFonts w:ascii="Arial" w:hAnsi="Arial" w:cs="Arial"/>
          <w:sz w:val="36"/>
          <w:szCs w:val="36"/>
        </w:rPr>
        <w:t xml:space="preserve">The piece offers a glimpse into what life along the Silk Road may have been like. </w:t>
      </w:r>
    </w:p>
    <w:p w14:paraId="332D1142" w14:textId="77777777" w:rsidR="00C93E91" w:rsidRDefault="00C93E91" w:rsidP="00D1307F">
      <w:pPr>
        <w:widowControl w:val="0"/>
        <w:spacing w:line="480" w:lineRule="auto"/>
        <w:rPr>
          <w:rFonts w:ascii="Arial" w:hAnsi="Arial" w:cs="Arial"/>
          <w:sz w:val="36"/>
          <w:szCs w:val="36"/>
        </w:rPr>
      </w:pPr>
    </w:p>
    <w:p w14:paraId="62FBCDE4" w14:textId="71169784" w:rsidR="00C93E91" w:rsidRDefault="00C93E91" w:rsidP="00D1307F">
      <w:pPr>
        <w:widowControl w:val="0"/>
        <w:spacing w:line="480" w:lineRule="auto"/>
        <w:rPr>
          <w:rFonts w:ascii="Arial" w:hAnsi="Arial" w:cs="Arial"/>
          <w:sz w:val="36"/>
          <w:szCs w:val="36"/>
        </w:rPr>
      </w:pPr>
      <w:r w:rsidRPr="00B2060D">
        <w:rPr>
          <w:rFonts w:ascii="Arial" w:hAnsi="Arial" w:cs="Arial"/>
          <w:sz w:val="36"/>
          <w:szCs w:val="36"/>
        </w:rPr>
        <w:t>In this sculpture, a Silk Road trader sits between two camel humps. He is wearing loose pants, a shirt with rolled up sleeves, and a pointed hat. He sports a beard and broad, bold facial features. The clothing and physical features of this rider identify him as a trader from Central Asia. He sits atop a cloth, with two rolled fabrics stored behind him.</w:t>
      </w:r>
    </w:p>
    <w:p w14:paraId="0CEC1C62" w14:textId="77777777" w:rsidR="00C93E91" w:rsidRDefault="00C93E91" w:rsidP="00D1307F">
      <w:pPr>
        <w:widowControl w:val="0"/>
        <w:spacing w:line="480" w:lineRule="auto"/>
        <w:rPr>
          <w:rFonts w:ascii="Arial" w:hAnsi="Arial" w:cs="Arial"/>
          <w:sz w:val="36"/>
          <w:szCs w:val="36"/>
        </w:rPr>
      </w:pPr>
    </w:p>
    <w:p w14:paraId="590996F2" w14:textId="71BE2B7D" w:rsidR="00C93E91" w:rsidRDefault="00C93E91" w:rsidP="00D1307F">
      <w:pPr>
        <w:widowControl w:val="0"/>
        <w:spacing w:line="480" w:lineRule="auto"/>
        <w:rPr>
          <w:rFonts w:ascii="Arial" w:hAnsi="Arial" w:cs="Arial"/>
          <w:sz w:val="36"/>
          <w:szCs w:val="36"/>
        </w:rPr>
      </w:pPr>
      <w:r w:rsidRPr="00B2060D">
        <w:rPr>
          <w:rFonts w:ascii="Arial" w:hAnsi="Arial" w:cs="Arial"/>
          <w:sz w:val="36"/>
          <w:szCs w:val="36"/>
        </w:rPr>
        <w:lastRenderedPageBreak/>
        <w:t>Th</w:t>
      </w:r>
      <w:r>
        <w:rPr>
          <w:rFonts w:ascii="Arial" w:hAnsi="Arial" w:cs="Arial"/>
          <w:sz w:val="36"/>
          <w:szCs w:val="36"/>
        </w:rPr>
        <w:t>is trader rides a</w:t>
      </w:r>
      <w:r w:rsidRPr="00B2060D">
        <w:rPr>
          <w:rFonts w:ascii="Arial" w:hAnsi="Arial" w:cs="Arial"/>
          <w:sz w:val="36"/>
          <w:szCs w:val="36"/>
        </w:rPr>
        <w:t xml:space="preserve"> two-humped Bactrian camel, native to central Asia, Mongolia, and northwestern China. </w:t>
      </w:r>
      <w:r>
        <w:rPr>
          <w:rFonts w:ascii="Arial" w:hAnsi="Arial" w:cs="Arial"/>
          <w:sz w:val="36"/>
          <w:szCs w:val="36"/>
        </w:rPr>
        <w:t>The camel’s</w:t>
      </w:r>
      <w:r w:rsidRPr="00B2060D">
        <w:rPr>
          <w:rFonts w:ascii="Arial" w:hAnsi="Arial" w:cs="Arial"/>
          <w:sz w:val="36"/>
          <w:szCs w:val="36"/>
        </w:rPr>
        <w:t xml:space="preserve"> long legs steadily step forward and its head is dramatically reared back. </w:t>
      </w:r>
      <w:r>
        <w:rPr>
          <w:rFonts w:ascii="Arial" w:hAnsi="Arial" w:cs="Arial"/>
          <w:sz w:val="36"/>
          <w:szCs w:val="36"/>
        </w:rPr>
        <w:t xml:space="preserve">Its </w:t>
      </w:r>
      <w:r w:rsidRPr="00B2060D">
        <w:rPr>
          <w:rFonts w:ascii="Arial" w:hAnsi="Arial" w:cs="Arial"/>
          <w:sz w:val="36"/>
          <w:szCs w:val="36"/>
        </w:rPr>
        <w:t>mouth is open wide, revealing sharp teeth and a curled tongue. This impressive piece at once captures the realities of everyday life for traders, while also portraying the whimsical notions associated with camels during the Tang Dynasty.</w:t>
      </w:r>
    </w:p>
    <w:p w14:paraId="2BC51619" w14:textId="77777777" w:rsidR="00C93E91" w:rsidRDefault="00C93E91" w:rsidP="00D1307F">
      <w:pPr>
        <w:widowControl w:val="0"/>
        <w:spacing w:line="480" w:lineRule="auto"/>
        <w:rPr>
          <w:rFonts w:ascii="Arial" w:hAnsi="Arial" w:cs="Arial"/>
          <w:sz w:val="36"/>
          <w:szCs w:val="36"/>
        </w:rPr>
      </w:pPr>
    </w:p>
    <w:p w14:paraId="42ED8C48" w14:textId="224E02F9" w:rsidR="00C93E91" w:rsidRPr="00C93E91" w:rsidRDefault="00C93E91" w:rsidP="00D1307F">
      <w:pPr>
        <w:widowControl w:val="0"/>
        <w:spacing w:line="480" w:lineRule="auto"/>
        <w:rPr>
          <w:rFonts w:ascii="Arial" w:hAnsi="Arial" w:cs="Arial"/>
          <w:b/>
          <w:color w:val="000000" w:themeColor="text1"/>
          <w:sz w:val="36"/>
          <w:szCs w:val="36"/>
        </w:rPr>
      </w:pPr>
      <w:r w:rsidRPr="00C93E91">
        <w:rPr>
          <w:rFonts w:ascii="Arial" w:hAnsi="Arial" w:cs="Arial"/>
          <w:b/>
          <w:color w:val="000000" w:themeColor="text1"/>
          <w:sz w:val="36"/>
          <w:szCs w:val="36"/>
        </w:rPr>
        <w:t xml:space="preserve">[If you would like further description and analysis of this </w:t>
      </w:r>
      <w:r>
        <w:rPr>
          <w:rFonts w:ascii="Arial" w:hAnsi="Arial" w:cs="Arial"/>
          <w:b/>
          <w:color w:val="000000" w:themeColor="text1"/>
          <w:sz w:val="36"/>
          <w:szCs w:val="36"/>
        </w:rPr>
        <w:t>sculpture</w:t>
      </w:r>
      <w:r w:rsidRPr="00C93E91">
        <w:rPr>
          <w:rFonts w:ascii="Arial" w:hAnsi="Arial" w:cs="Arial"/>
          <w:b/>
          <w:color w:val="000000" w:themeColor="text1"/>
          <w:sz w:val="36"/>
          <w:szCs w:val="36"/>
        </w:rPr>
        <w:t>, please continue listening or reading.]</w:t>
      </w:r>
    </w:p>
    <w:p w14:paraId="51212165" w14:textId="77777777" w:rsidR="007972AD" w:rsidRPr="00B2060D" w:rsidRDefault="007972AD" w:rsidP="00D1307F">
      <w:pPr>
        <w:widowControl w:val="0"/>
        <w:spacing w:line="480" w:lineRule="auto"/>
        <w:rPr>
          <w:rFonts w:ascii="Arial" w:hAnsi="Arial" w:cs="Arial"/>
          <w:sz w:val="36"/>
          <w:szCs w:val="36"/>
        </w:rPr>
      </w:pPr>
    </w:p>
    <w:p w14:paraId="6EC3577D" w14:textId="77777777" w:rsidR="00C93E91" w:rsidRDefault="007972AD" w:rsidP="00D1307F">
      <w:pPr>
        <w:widowControl w:val="0"/>
        <w:spacing w:line="480" w:lineRule="auto"/>
        <w:rPr>
          <w:rFonts w:ascii="Arial" w:hAnsi="Arial" w:cs="Arial"/>
          <w:color w:val="222222"/>
          <w:sz w:val="36"/>
          <w:szCs w:val="36"/>
        </w:rPr>
      </w:pPr>
      <w:r w:rsidRPr="00B2060D">
        <w:rPr>
          <w:rFonts w:ascii="Arial" w:hAnsi="Arial" w:cs="Arial"/>
          <w:sz w:val="36"/>
          <w:szCs w:val="36"/>
        </w:rPr>
        <w:t>The Silk Road was a trading route over 4,000 miles long that linked China to the Mediterranean. It helped spread culture and civilization across the two continents.</w:t>
      </w:r>
      <w:r w:rsidRPr="00B2060D">
        <w:rPr>
          <w:rFonts w:ascii="Arial" w:hAnsi="Arial" w:cs="Arial"/>
          <w:color w:val="222222"/>
          <w:sz w:val="36"/>
          <w:szCs w:val="36"/>
        </w:rPr>
        <w:t xml:space="preserve"> </w:t>
      </w:r>
    </w:p>
    <w:p w14:paraId="4055B5D2" w14:textId="77777777" w:rsidR="00C93E91" w:rsidRDefault="00C93E91" w:rsidP="00D1307F">
      <w:pPr>
        <w:widowControl w:val="0"/>
        <w:spacing w:line="480" w:lineRule="auto"/>
        <w:rPr>
          <w:rFonts w:ascii="Arial" w:hAnsi="Arial" w:cs="Arial"/>
          <w:color w:val="222222"/>
          <w:sz w:val="36"/>
          <w:szCs w:val="36"/>
        </w:rPr>
      </w:pPr>
    </w:p>
    <w:p w14:paraId="7F0AFF72" w14:textId="21009F8A" w:rsidR="007972AD" w:rsidRPr="00B2060D" w:rsidRDefault="007972AD" w:rsidP="00D1307F">
      <w:pPr>
        <w:widowControl w:val="0"/>
        <w:spacing w:line="480" w:lineRule="auto"/>
        <w:rPr>
          <w:rFonts w:ascii="Arial" w:hAnsi="Arial" w:cs="Arial"/>
          <w:color w:val="222222"/>
          <w:sz w:val="36"/>
          <w:szCs w:val="36"/>
        </w:rPr>
      </w:pPr>
      <w:r w:rsidRPr="00B2060D">
        <w:rPr>
          <w:rFonts w:ascii="Arial" w:hAnsi="Arial" w:cs="Arial"/>
          <w:sz w:val="36"/>
          <w:szCs w:val="36"/>
        </w:rPr>
        <w:t xml:space="preserve">Silk Road traders often carried silk, tea, salt, sugar, and </w:t>
      </w:r>
      <w:r w:rsidRPr="00B2060D">
        <w:rPr>
          <w:rFonts w:ascii="Arial" w:hAnsi="Arial" w:cs="Arial"/>
          <w:sz w:val="36"/>
          <w:szCs w:val="36"/>
        </w:rPr>
        <w:lastRenderedPageBreak/>
        <w:t xml:space="preserve">spices. These rolled fabrics </w:t>
      </w:r>
      <w:r w:rsidR="00D1307F">
        <w:rPr>
          <w:rFonts w:ascii="Arial" w:hAnsi="Arial" w:cs="Arial"/>
          <w:sz w:val="36"/>
          <w:szCs w:val="36"/>
        </w:rPr>
        <w:t xml:space="preserve">tucked behind the trader </w:t>
      </w:r>
      <w:r w:rsidRPr="00B2060D">
        <w:rPr>
          <w:rFonts w:ascii="Arial" w:hAnsi="Arial" w:cs="Arial"/>
          <w:sz w:val="36"/>
          <w:szCs w:val="36"/>
        </w:rPr>
        <w:t xml:space="preserve">may be silks intended for market. The trader has holes in his hands, indicating that he may have once held </w:t>
      </w:r>
      <w:proofErr w:type="gramStart"/>
      <w:r w:rsidRPr="00B2060D">
        <w:rPr>
          <w:rFonts w:ascii="Arial" w:hAnsi="Arial" w:cs="Arial"/>
          <w:sz w:val="36"/>
          <w:szCs w:val="36"/>
        </w:rPr>
        <w:t>reigns</w:t>
      </w:r>
      <w:proofErr w:type="gramEnd"/>
      <w:r w:rsidRPr="00B2060D">
        <w:rPr>
          <w:rFonts w:ascii="Arial" w:hAnsi="Arial" w:cs="Arial"/>
          <w:sz w:val="36"/>
          <w:szCs w:val="36"/>
        </w:rPr>
        <w:t xml:space="preserve"> or a whip made of perishable materials like leather or wood. </w:t>
      </w:r>
    </w:p>
    <w:p w14:paraId="63F6BDDC" w14:textId="77777777" w:rsidR="007972AD" w:rsidRPr="00B2060D" w:rsidRDefault="007972AD" w:rsidP="002D0378">
      <w:pPr>
        <w:widowControl w:val="0"/>
        <w:spacing w:line="360" w:lineRule="auto"/>
        <w:rPr>
          <w:rFonts w:ascii="Arial" w:hAnsi="Arial" w:cs="Arial"/>
          <w:sz w:val="36"/>
          <w:szCs w:val="36"/>
        </w:rPr>
      </w:pPr>
    </w:p>
    <w:p w14:paraId="0BDE8E19" w14:textId="557537D7" w:rsidR="00206A35" w:rsidRDefault="00206A35" w:rsidP="002D0378">
      <w:pPr>
        <w:widowControl w:val="0"/>
        <w:spacing w:line="360" w:lineRule="auto"/>
        <w:rPr>
          <w:rFonts w:ascii="Arial" w:hAnsi="Arial" w:cs="Arial"/>
          <w:sz w:val="36"/>
          <w:szCs w:val="36"/>
        </w:rPr>
      </w:pPr>
      <w:r>
        <w:rPr>
          <w:rFonts w:ascii="Arial" w:hAnsi="Arial" w:cs="Arial"/>
          <w:sz w:val="36"/>
          <w:szCs w:val="36"/>
        </w:rPr>
        <w:br w:type="page"/>
      </w:r>
    </w:p>
    <w:p w14:paraId="1547792B" w14:textId="0669DD89" w:rsidR="006E2540" w:rsidRDefault="00B655C7" w:rsidP="00D1307F">
      <w:pPr>
        <w:pStyle w:val="Heading1"/>
        <w:keepNext w:val="0"/>
        <w:keepLines w:val="0"/>
        <w:widowControl w:val="0"/>
        <w:rPr>
          <w:rStyle w:val="s2"/>
          <w:rFonts w:cs="Arial"/>
          <w:szCs w:val="36"/>
        </w:rPr>
      </w:pPr>
      <w:r>
        <w:rPr>
          <w:rStyle w:val="s2"/>
          <w:rFonts w:cs="Arial"/>
          <w:szCs w:val="36"/>
        </w:rPr>
        <w:lastRenderedPageBreak/>
        <w:t>6</w:t>
      </w:r>
      <w:r w:rsidR="00D72529" w:rsidRPr="00B2060D">
        <w:rPr>
          <w:rStyle w:val="s2"/>
          <w:rFonts w:cs="Arial"/>
          <w:szCs w:val="36"/>
        </w:rPr>
        <w:t xml:space="preserve">. </w:t>
      </w:r>
      <w:proofErr w:type="spellStart"/>
      <w:r w:rsidR="006E2540" w:rsidRPr="00206A35">
        <w:rPr>
          <w:rStyle w:val="s2"/>
          <w:rFonts w:cs="Arial"/>
          <w:szCs w:val="36"/>
          <w:u w:val="single"/>
        </w:rPr>
        <w:t>Shamaness</w:t>
      </w:r>
      <w:proofErr w:type="spellEnd"/>
      <w:r w:rsidR="006E2540" w:rsidRPr="00206A35">
        <w:rPr>
          <w:rStyle w:val="s2"/>
          <w:rFonts w:cs="Arial"/>
          <w:szCs w:val="36"/>
          <w:u w:val="single"/>
        </w:rPr>
        <w:t xml:space="preserve"> Haniwa</w:t>
      </w:r>
      <w:r w:rsidR="00266D15">
        <w:rPr>
          <w:rStyle w:val="s2"/>
          <w:rFonts w:cs="Arial"/>
          <w:szCs w:val="36"/>
        </w:rPr>
        <w:t>. Sculpted in clay by a</w:t>
      </w:r>
      <w:r w:rsidR="00206A35">
        <w:rPr>
          <w:rStyle w:val="s2"/>
          <w:rFonts w:cs="Arial"/>
          <w:szCs w:val="36"/>
        </w:rPr>
        <w:t xml:space="preserve"> Japanese</w:t>
      </w:r>
      <w:r w:rsidR="00266D15">
        <w:rPr>
          <w:rStyle w:val="s2"/>
          <w:rFonts w:cs="Arial"/>
          <w:szCs w:val="36"/>
        </w:rPr>
        <w:t xml:space="preserve"> artist in the</w:t>
      </w:r>
      <w:r w:rsidR="00206A35">
        <w:rPr>
          <w:rStyle w:val="s2"/>
          <w:rFonts w:cs="Arial"/>
          <w:szCs w:val="36"/>
        </w:rPr>
        <w:t xml:space="preserve"> 6</w:t>
      </w:r>
      <w:r w:rsidR="00206A35" w:rsidRPr="00206A35">
        <w:rPr>
          <w:rStyle w:val="s2"/>
          <w:rFonts w:cs="Arial"/>
          <w:szCs w:val="36"/>
          <w:vertAlign w:val="superscript"/>
        </w:rPr>
        <w:t>th</w:t>
      </w:r>
      <w:r w:rsidR="00266D15">
        <w:rPr>
          <w:rStyle w:val="s2"/>
          <w:rFonts w:cs="Arial"/>
          <w:szCs w:val="36"/>
        </w:rPr>
        <w:t xml:space="preserve"> century.</w:t>
      </w:r>
    </w:p>
    <w:p w14:paraId="7F8A5B0C" w14:textId="77777777" w:rsidR="00206A35" w:rsidRDefault="00206A35" w:rsidP="002D0378">
      <w:pPr>
        <w:widowControl w:val="0"/>
      </w:pPr>
    </w:p>
    <w:p w14:paraId="79D3E077" w14:textId="50573CA0" w:rsidR="00206A35" w:rsidRPr="00206A35" w:rsidRDefault="00206A35" w:rsidP="002D0378">
      <w:pPr>
        <w:widowControl w:val="0"/>
        <w:jc w:val="center"/>
      </w:pPr>
      <w:r w:rsidRPr="00B2060D">
        <w:rPr>
          <w:rFonts w:ascii="Arial" w:hAnsi="Arial" w:cs="Arial"/>
          <w:noProof/>
          <w:sz w:val="36"/>
          <w:szCs w:val="36"/>
          <w:lang w:eastAsia="en-US"/>
        </w:rPr>
        <w:drawing>
          <wp:inline distT="0" distB="0" distL="0" distR="0" wp14:anchorId="3DBDA8A8" wp14:editId="4DFAC98C">
            <wp:extent cx="4124960" cy="5784329"/>
            <wp:effectExtent l="0" t="0" r="2540" b="0"/>
            <wp:docPr id="13" name="Picture 13" descr="Shamaness Hani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8896" cy="5845939"/>
                    </a:xfrm>
                    <a:prstGeom prst="rect">
                      <a:avLst/>
                    </a:prstGeom>
                    <a:noFill/>
                    <a:ln>
                      <a:noFill/>
                    </a:ln>
                  </pic:spPr>
                </pic:pic>
              </a:graphicData>
            </a:graphic>
          </wp:inline>
        </w:drawing>
      </w:r>
    </w:p>
    <w:p w14:paraId="07BD8A5F" w14:textId="77777777" w:rsidR="00B655C7" w:rsidRDefault="00B655C7" w:rsidP="00B655C7">
      <w:pPr>
        <w:rPr>
          <w:rFonts w:ascii="Arial" w:hAnsi="Arial" w:cs="Arial"/>
          <w:sz w:val="36"/>
          <w:szCs w:val="36"/>
        </w:rPr>
      </w:pPr>
    </w:p>
    <w:p w14:paraId="7C7078DC" w14:textId="7FEB7A3E" w:rsidR="00B655C7" w:rsidRPr="00B655C7" w:rsidRDefault="00B655C7" w:rsidP="00B655C7">
      <w:pPr>
        <w:spacing w:line="480" w:lineRule="auto"/>
        <w:rPr>
          <w:rFonts w:ascii="Arial" w:hAnsi="Arial" w:cs="Arial"/>
          <w:color w:val="000000" w:themeColor="text1"/>
          <w:sz w:val="36"/>
          <w:szCs w:val="36"/>
        </w:rPr>
      </w:pPr>
      <w:proofErr w:type="spellStart"/>
      <w:r w:rsidRPr="00B655C7">
        <w:rPr>
          <w:rFonts w:ascii="Arial" w:eastAsia="Times New Roman" w:hAnsi="Arial" w:cs="Arial"/>
          <w:color w:val="000000" w:themeColor="text1"/>
          <w:sz w:val="36"/>
          <w:szCs w:val="36"/>
          <w:u w:val="single"/>
          <w:shd w:val="clear" w:color="auto" w:fill="FFFFFF"/>
        </w:rPr>
        <w:t>Shamaness</w:t>
      </w:r>
      <w:proofErr w:type="spellEnd"/>
      <w:r w:rsidRPr="00B655C7">
        <w:rPr>
          <w:rFonts w:ascii="Arial" w:eastAsia="Times New Roman" w:hAnsi="Arial" w:cs="Arial"/>
          <w:color w:val="000000" w:themeColor="text1"/>
          <w:sz w:val="36"/>
          <w:szCs w:val="36"/>
          <w:u w:val="single"/>
          <w:shd w:val="clear" w:color="auto" w:fill="FFFFFF"/>
        </w:rPr>
        <w:t xml:space="preserve"> Haniwa</w:t>
      </w:r>
      <w:r w:rsidRPr="00B655C7">
        <w:rPr>
          <w:rFonts w:ascii="Arial" w:eastAsia="Times New Roman" w:hAnsi="Arial" w:cs="Arial"/>
          <w:color w:val="000000" w:themeColor="text1"/>
          <w:sz w:val="36"/>
          <w:szCs w:val="36"/>
          <w:shd w:val="clear" w:color="auto" w:fill="FFFFFF"/>
        </w:rPr>
        <w:t xml:space="preserve"> is located in the Robert F. </w:t>
      </w:r>
      <w:proofErr w:type="spellStart"/>
      <w:r w:rsidRPr="00B655C7">
        <w:rPr>
          <w:rFonts w:ascii="Arial" w:eastAsia="Times New Roman" w:hAnsi="Arial" w:cs="Arial"/>
          <w:color w:val="000000" w:themeColor="text1"/>
          <w:sz w:val="36"/>
          <w:szCs w:val="36"/>
          <w:shd w:val="clear" w:color="auto" w:fill="FFFFFF"/>
        </w:rPr>
        <w:t>Reiff</w:t>
      </w:r>
      <w:proofErr w:type="spellEnd"/>
      <w:r w:rsidRPr="00B655C7">
        <w:rPr>
          <w:rFonts w:ascii="Arial" w:eastAsia="Times New Roman" w:hAnsi="Arial" w:cs="Arial"/>
          <w:color w:val="000000" w:themeColor="text1"/>
          <w:sz w:val="36"/>
          <w:szCs w:val="36"/>
          <w:shd w:val="clear" w:color="auto" w:fill="FFFFFF"/>
        </w:rPr>
        <w:t xml:space="preserve"> Gallery of Asian Art on the second floor of the Museum. Audio guide length: 2 minutes, 13 seconds.</w:t>
      </w:r>
    </w:p>
    <w:p w14:paraId="24848135" w14:textId="6727B664" w:rsidR="00266D15" w:rsidRDefault="006E2540" w:rsidP="00D1307F">
      <w:pPr>
        <w:widowControl w:val="0"/>
        <w:spacing w:line="480" w:lineRule="auto"/>
        <w:rPr>
          <w:rFonts w:ascii="Arial" w:hAnsi="Arial" w:cs="Arial"/>
          <w:sz w:val="36"/>
          <w:szCs w:val="36"/>
        </w:rPr>
      </w:pPr>
      <w:r w:rsidRPr="00B2060D">
        <w:rPr>
          <w:rFonts w:ascii="Arial" w:hAnsi="Arial" w:cs="Arial"/>
          <w:sz w:val="36"/>
          <w:szCs w:val="36"/>
        </w:rPr>
        <w:lastRenderedPageBreak/>
        <w:t>This sculpture portrays a</w:t>
      </w:r>
      <w:r w:rsidR="00B94E7A">
        <w:rPr>
          <w:rFonts w:ascii="Arial" w:hAnsi="Arial" w:cs="Arial"/>
          <w:sz w:val="36"/>
          <w:szCs w:val="36"/>
        </w:rPr>
        <w:t xml:space="preserve"> woman with stylized, geometric facial features</w:t>
      </w:r>
      <w:r w:rsidR="00266D15">
        <w:rPr>
          <w:rFonts w:ascii="Arial" w:hAnsi="Arial" w:cs="Arial"/>
          <w:sz w:val="36"/>
          <w:szCs w:val="36"/>
        </w:rPr>
        <w:t>. It</w:t>
      </w:r>
      <w:r w:rsidR="00266D15">
        <w:rPr>
          <w:rStyle w:val="s2"/>
          <w:rFonts w:ascii="Arial" w:hAnsi="Arial" w:cs="Arial"/>
          <w:color w:val="000000"/>
          <w:sz w:val="36"/>
          <w:szCs w:val="36"/>
        </w:rPr>
        <w:t xml:space="preserve"> was</w:t>
      </w:r>
      <w:r w:rsidR="00B94E7A" w:rsidRPr="00B2060D">
        <w:rPr>
          <w:rStyle w:val="s2"/>
          <w:rFonts w:ascii="Arial" w:hAnsi="Arial" w:cs="Arial"/>
          <w:color w:val="000000"/>
          <w:sz w:val="36"/>
          <w:szCs w:val="36"/>
        </w:rPr>
        <w:t xml:space="preserve"> made of terracotta, a rusty red baked clay</w:t>
      </w:r>
      <w:r w:rsidR="00D1307F">
        <w:rPr>
          <w:rStyle w:val="s2"/>
          <w:rFonts w:ascii="Arial" w:hAnsi="Arial" w:cs="Arial"/>
          <w:color w:val="000000"/>
          <w:sz w:val="36"/>
          <w:szCs w:val="36"/>
        </w:rPr>
        <w:t>,</w:t>
      </w:r>
      <w:r w:rsidR="00266D15">
        <w:rPr>
          <w:rStyle w:val="s2"/>
          <w:rFonts w:ascii="Arial" w:hAnsi="Arial" w:cs="Arial"/>
          <w:color w:val="000000"/>
          <w:sz w:val="36"/>
          <w:szCs w:val="36"/>
        </w:rPr>
        <w:t xml:space="preserve"> by an artisan working</w:t>
      </w:r>
      <w:r w:rsidR="00B94E7A" w:rsidRPr="00B2060D">
        <w:rPr>
          <w:rFonts w:ascii="Arial" w:hAnsi="Arial" w:cs="Arial"/>
          <w:sz w:val="36"/>
          <w:szCs w:val="36"/>
        </w:rPr>
        <w:t xml:space="preserve"> in the 6</w:t>
      </w:r>
      <w:r w:rsidR="00B94E7A" w:rsidRPr="00B2060D">
        <w:rPr>
          <w:rFonts w:ascii="Arial" w:hAnsi="Arial" w:cs="Arial"/>
          <w:sz w:val="36"/>
          <w:szCs w:val="36"/>
          <w:vertAlign w:val="superscript"/>
        </w:rPr>
        <w:t>th</w:t>
      </w:r>
      <w:r w:rsidR="00B94E7A" w:rsidRPr="00B2060D">
        <w:rPr>
          <w:rFonts w:ascii="Arial" w:hAnsi="Arial" w:cs="Arial"/>
          <w:sz w:val="36"/>
          <w:szCs w:val="36"/>
        </w:rPr>
        <w:t xml:space="preserve"> century</w:t>
      </w:r>
      <w:r w:rsidR="00266D15">
        <w:rPr>
          <w:rFonts w:ascii="Arial" w:hAnsi="Arial" w:cs="Arial"/>
          <w:sz w:val="36"/>
          <w:szCs w:val="36"/>
        </w:rPr>
        <w:t>,</w:t>
      </w:r>
      <w:r w:rsidR="00B94E7A" w:rsidRPr="00B2060D">
        <w:rPr>
          <w:rFonts w:ascii="Arial" w:hAnsi="Arial" w:cs="Arial"/>
          <w:sz w:val="36"/>
          <w:szCs w:val="36"/>
        </w:rPr>
        <w:t xml:space="preserve"> during Japan’s Kofun period. </w:t>
      </w:r>
      <w:r w:rsidR="00266D15">
        <w:rPr>
          <w:rFonts w:ascii="Arial" w:hAnsi="Arial" w:cs="Arial"/>
          <w:sz w:val="36"/>
          <w:szCs w:val="36"/>
        </w:rPr>
        <w:t>This woman</w:t>
      </w:r>
      <w:r w:rsidR="00266D15" w:rsidRPr="00B2060D">
        <w:rPr>
          <w:rFonts w:ascii="Arial" w:hAnsi="Arial" w:cs="Arial"/>
          <w:sz w:val="36"/>
          <w:szCs w:val="36"/>
        </w:rPr>
        <w:t xml:space="preserve"> is 30 inches tall, about the height from the floor to mid-thigh. She is only sculpted from the waist up</w:t>
      </w:r>
      <w:r w:rsidR="00266D15">
        <w:rPr>
          <w:rFonts w:ascii="Arial" w:hAnsi="Arial" w:cs="Arial"/>
          <w:sz w:val="36"/>
          <w:szCs w:val="36"/>
        </w:rPr>
        <w:t>. From the waist down, this sculpture has</w:t>
      </w:r>
      <w:r w:rsidR="00266D15" w:rsidRPr="00B2060D">
        <w:rPr>
          <w:rFonts w:ascii="Arial" w:hAnsi="Arial" w:cs="Arial"/>
          <w:sz w:val="36"/>
          <w:szCs w:val="36"/>
        </w:rPr>
        <w:t xml:space="preserve"> a cylindrical base meant to be buried below ground.</w:t>
      </w:r>
    </w:p>
    <w:p w14:paraId="29B6AFF2" w14:textId="77777777" w:rsidR="00087B7C" w:rsidRDefault="00087B7C" w:rsidP="00D1307F">
      <w:pPr>
        <w:widowControl w:val="0"/>
        <w:spacing w:line="480" w:lineRule="auto"/>
        <w:rPr>
          <w:rFonts w:ascii="Arial" w:hAnsi="Arial" w:cs="Arial"/>
          <w:sz w:val="36"/>
          <w:szCs w:val="36"/>
        </w:rPr>
      </w:pPr>
    </w:p>
    <w:p w14:paraId="31A553D2" w14:textId="14C65289" w:rsidR="00C93E91" w:rsidRDefault="00C93E91" w:rsidP="00D1307F">
      <w:pPr>
        <w:widowControl w:val="0"/>
        <w:spacing w:line="480" w:lineRule="auto"/>
        <w:rPr>
          <w:rFonts w:ascii="Arial" w:hAnsi="Arial" w:cs="Arial"/>
          <w:color w:val="000000" w:themeColor="text1"/>
          <w:sz w:val="36"/>
          <w:szCs w:val="36"/>
        </w:rPr>
      </w:pPr>
      <w:r w:rsidRPr="00B2060D">
        <w:rPr>
          <w:rFonts w:ascii="Arial" w:hAnsi="Arial" w:cs="Arial"/>
          <w:color w:val="000000" w:themeColor="text1"/>
          <w:sz w:val="36"/>
          <w:szCs w:val="36"/>
        </w:rPr>
        <w:t xml:space="preserve">This </w:t>
      </w:r>
      <w:r w:rsidR="00266D15">
        <w:rPr>
          <w:rFonts w:ascii="Arial" w:hAnsi="Arial" w:cs="Arial"/>
          <w:color w:val="000000" w:themeColor="text1"/>
          <w:sz w:val="36"/>
          <w:szCs w:val="36"/>
        </w:rPr>
        <w:t>woman</w:t>
      </w:r>
      <w:r w:rsidRPr="00B2060D">
        <w:rPr>
          <w:rFonts w:ascii="Arial" w:hAnsi="Arial" w:cs="Arial"/>
          <w:color w:val="000000" w:themeColor="text1"/>
          <w:sz w:val="36"/>
          <w:szCs w:val="36"/>
        </w:rPr>
        <w:t xml:space="preserve"> is constructed quite simply, with a flat, square hat, hollow, almond-shaped eyes, a triangular nose, a thin slit for a mouth, and no hair. She is wearing a sleeveless tunic with lining around the edges</w:t>
      </w:r>
      <w:r w:rsidR="002D0378">
        <w:rPr>
          <w:rFonts w:ascii="Arial" w:hAnsi="Arial" w:cs="Arial"/>
          <w:color w:val="000000" w:themeColor="text1"/>
          <w:sz w:val="36"/>
          <w:szCs w:val="36"/>
        </w:rPr>
        <w:t xml:space="preserve">. She also </w:t>
      </w:r>
      <w:r w:rsidRPr="00B2060D">
        <w:rPr>
          <w:rFonts w:ascii="Arial" w:hAnsi="Arial" w:cs="Arial"/>
          <w:color w:val="000000" w:themeColor="text1"/>
          <w:sz w:val="36"/>
          <w:szCs w:val="36"/>
        </w:rPr>
        <w:t>wears a beaded necklace resembling semiprecious stone necklaces found in tombs from the same time period. Her round arms circle forward to present a bowl in a gesture of offering</w:t>
      </w:r>
      <w:r w:rsidR="00B94E7A">
        <w:rPr>
          <w:rFonts w:ascii="Arial" w:hAnsi="Arial" w:cs="Arial"/>
          <w:color w:val="000000" w:themeColor="text1"/>
          <w:sz w:val="36"/>
          <w:szCs w:val="36"/>
        </w:rPr>
        <w:t>.</w:t>
      </w:r>
    </w:p>
    <w:p w14:paraId="20B03B58" w14:textId="77777777" w:rsidR="00266D15" w:rsidRDefault="00266D15" w:rsidP="00D1307F">
      <w:pPr>
        <w:widowControl w:val="0"/>
        <w:spacing w:line="480" w:lineRule="auto"/>
        <w:rPr>
          <w:rFonts w:ascii="Arial" w:hAnsi="Arial" w:cs="Arial"/>
          <w:color w:val="000000" w:themeColor="text1"/>
          <w:sz w:val="36"/>
          <w:szCs w:val="36"/>
        </w:rPr>
      </w:pPr>
    </w:p>
    <w:p w14:paraId="16B18AC0" w14:textId="316FF80B" w:rsidR="00266D15" w:rsidRDefault="00266D15" w:rsidP="00D1307F">
      <w:pPr>
        <w:widowControl w:val="0"/>
        <w:spacing w:line="480" w:lineRule="auto"/>
        <w:rPr>
          <w:rFonts w:ascii="Arial" w:hAnsi="Arial" w:cs="Arial"/>
          <w:sz w:val="36"/>
          <w:szCs w:val="36"/>
        </w:rPr>
      </w:pPr>
      <w:r>
        <w:rPr>
          <w:rFonts w:ascii="Arial" w:hAnsi="Arial" w:cs="Arial"/>
          <w:color w:val="000000" w:themeColor="text1"/>
          <w:sz w:val="36"/>
          <w:szCs w:val="36"/>
        </w:rPr>
        <w:lastRenderedPageBreak/>
        <w:t>These accessories</w:t>
      </w:r>
      <w:r w:rsidR="002D0378">
        <w:rPr>
          <w:rFonts w:ascii="Arial" w:hAnsi="Arial" w:cs="Arial"/>
          <w:color w:val="000000" w:themeColor="text1"/>
          <w:sz w:val="36"/>
          <w:szCs w:val="36"/>
        </w:rPr>
        <w:t xml:space="preserve"> and bowl</w:t>
      </w:r>
      <w:r>
        <w:rPr>
          <w:rFonts w:ascii="Arial" w:hAnsi="Arial" w:cs="Arial"/>
          <w:color w:val="000000" w:themeColor="text1"/>
          <w:sz w:val="36"/>
          <w:szCs w:val="36"/>
        </w:rPr>
        <w:t xml:space="preserve"> help us identify this woman </w:t>
      </w:r>
      <w:r w:rsidRPr="00B2060D">
        <w:rPr>
          <w:rStyle w:val="s2"/>
          <w:rFonts w:ascii="Arial" w:hAnsi="Arial" w:cs="Arial"/>
          <w:color w:val="000000" w:themeColor="text1"/>
          <w:sz w:val="36"/>
          <w:szCs w:val="36"/>
        </w:rPr>
        <w:t xml:space="preserve">as a </w:t>
      </w:r>
      <w:proofErr w:type="spellStart"/>
      <w:r w:rsidRPr="00B2060D">
        <w:rPr>
          <w:rStyle w:val="s2"/>
          <w:rFonts w:ascii="Arial" w:hAnsi="Arial" w:cs="Arial"/>
          <w:color w:val="000000" w:themeColor="text1"/>
          <w:sz w:val="36"/>
          <w:szCs w:val="36"/>
        </w:rPr>
        <w:t>shamaness</w:t>
      </w:r>
      <w:proofErr w:type="spellEnd"/>
      <w:r w:rsidRPr="00B2060D">
        <w:rPr>
          <w:rFonts w:ascii="Arial" w:hAnsi="Arial" w:cs="Arial"/>
          <w:color w:val="000000" w:themeColor="text1"/>
          <w:sz w:val="36"/>
          <w:szCs w:val="36"/>
        </w:rPr>
        <w:t>.</w:t>
      </w:r>
      <w:r w:rsidRPr="00B2060D">
        <w:rPr>
          <w:rFonts w:ascii="Arial" w:hAnsi="Arial" w:cs="Arial"/>
          <w:sz w:val="36"/>
          <w:szCs w:val="36"/>
        </w:rPr>
        <w:t xml:space="preserve"> </w:t>
      </w:r>
      <w:r>
        <w:rPr>
          <w:rStyle w:val="s2"/>
          <w:rFonts w:ascii="Arial" w:hAnsi="Arial" w:cs="Arial"/>
          <w:color w:val="000000"/>
          <w:sz w:val="36"/>
          <w:szCs w:val="36"/>
        </w:rPr>
        <w:t>C</w:t>
      </w:r>
      <w:r w:rsidRPr="00B2060D">
        <w:rPr>
          <w:rStyle w:val="s2"/>
          <w:rFonts w:ascii="Arial" w:hAnsi="Arial" w:cs="Arial"/>
          <w:color w:val="000000"/>
          <w:sz w:val="36"/>
          <w:szCs w:val="36"/>
        </w:rPr>
        <w:t xml:space="preserve">hinese and Japanese histories describe Kofun period </w:t>
      </w:r>
      <w:proofErr w:type="spellStart"/>
      <w:r w:rsidRPr="00B2060D">
        <w:rPr>
          <w:rStyle w:val="s2"/>
          <w:rFonts w:ascii="Arial" w:hAnsi="Arial" w:cs="Arial"/>
          <w:color w:val="000000"/>
          <w:sz w:val="36"/>
          <w:szCs w:val="36"/>
        </w:rPr>
        <w:t>shamanesses</w:t>
      </w:r>
      <w:proofErr w:type="spellEnd"/>
      <w:r w:rsidRPr="00B2060D">
        <w:rPr>
          <w:rStyle w:val="s2"/>
          <w:rFonts w:ascii="Arial" w:hAnsi="Arial" w:cs="Arial"/>
          <w:color w:val="000000"/>
          <w:sz w:val="36"/>
          <w:szCs w:val="36"/>
        </w:rPr>
        <w:t xml:space="preserve"> not only as religious figures, but also as political and military leaders. </w:t>
      </w:r>
    </w:p>
    <w:p w14:paraId="0105BFDA" w14:textId="77777777" w:rsidR="00C93E91" w:rsidRDefault="00C93E91" w:rsidP="00D1307F">
      <w:pPr>
        <w:widowControl w:val="0"/>
        <w:spacing w:line="480" w:lineRule="auto"/>
        <w:rPr>
          <w:rFonts w:ascii="Arial" w:hAnsi="Arial" w:cs="Arial"/>
          <w:color w:val="000000" w:themeColor="text1"/>
          <w:sz w:val="36"/>
          <w:szCs w:val="36"/>
        </w:rPr>
      </w:pPr>
    </w:p>
    <w:p w14:paraId="6165F01E" w14:textId="77777777" w:rsidR="00C93E91" w:rsidRPr="00C93E91" w:rsidRDefault="00C93E91" w:rsidP="00D1307F">
      <w:pPr>
        <w:widowControl w:val="0"/>
        <w:spacing w:line="480" w:lineRule="auto"/>
        <w:rPr>
          <w:rFonts w:ascii="Arial" w:hAnsi="Arial" w:cs="Arial"/>
          <w:b/>
          <w:color w:val="000000" w:themeColor="text1"/>
          <w:sz w:val="36"/>
          <w:szCs w:val="36"/>
        </w:rPr>
      </w:pPr>
      <w:r w:rsidRPr="00C93E91">
        <w:rPr>
          <w:rFonts w:ascii="Arial" w:hAnsi="Arial" w:cs="Arial"/>
          <w:b/>
          <w:color w:val="000000" w:themeColor="text1"/>
          <w:sz w:val="36"/>
          <w:szCs w:val="36"/>
        </w:rPr>
        <w:t xml:space="preserve">[If you would like further description and analysis of this </w:t>
      </w:r>
      <w:r>
        <w:rPr>
          <w:rFonts w:ascii="Arial" w:hAnsi="Arial" w:cs="Arial"/>
          <w:b/>
          <w:color w:val="000000" w:themeColor="text1"/>
          <w:sz w:val="36"/>
          <w:szCs w:val="36"/>
        </w:rPr>
        <w:t>sculpture</w:t>
      </w:r>
      <w:r w:rsidRPr="00C93E91">
        <w:rPr>
          <w:rFonts w:ascii="Arial" w:hAnsi="Arial" w:cs="Arial"/>
          <w:b/>
          <w:color w:val="000000" w:themeColor="text1"/>
          <w:sz w:val="36"/>
          <w:szCs w:val="36"/>
        </w:rPr>
        <w:t>, please continue listening or reading.]</w:t>
      </w:r>
    </w:p>
    <w:p w14:paraId="709A24B0" w14:textId="77777777" w:rsidR="006E2540" w:rsidRPr="00B2060D" w:rsidRDefault="006E2540" w:rsidP="00D1307F">
      <w:pPr>
        <w:widowControl w:val="0"/>
        <w:spacing w:line="480" w:lineRule="auto"/>
        <w:rPr>
          <w:rFonts w:ascii="Arial" w:hAnsi="Arial" w:cs="Arial"/>
          <w:sz w:val="36"/>
          <w:szCs w:val="36"/>
        </w:rPr>
      </w:pPr>
    </w:p>
    <w:p w14:paraId="1E420639" w14:textId="77777777" w:rsidR="00C93E91" w:rsidRDefault="006E2540" w:rsidP="00D1307F">
      <w:pPr>
        <w:widowControl w:val="0"/>
        <w:spacing w:line="480" w:lineRule="auto"/>
        <w:rPr>
          <w:rStyle w:val="s2"/>
          <w:rFonts w:ascii="Arial" w:hAnsi="Arial" w:cs="Arial"/>
          <w:color w:val="000000" w:themeColor="text1"/>
          <w:sz w:val="36"/>
          <w:szCs w:val="36"/>
        </w:rPr>
      </w:pPr>
      <w:r w:rsidRPr="00B2060D">
        <w:rPr>
          <w:rStyle w:val="s2"/>
          <w:rFonts w:ascii="Arial" w:hAnsi="Arial" w:cs="Arial"/>
          <w:color w:val="000000"/>
          <w:sz w:val="36"/>
          <w:szCs w:val="36"/>
        </w:rPr>
        <w:t xml:space="preserve">In Japan’s Kofun Period, wealthy persons’ tombs were marked by hollow cylinders made from </w:t>
      </w:r>
      <w:r w:rsidRPr="00B2060D">
        <w:rPr>
          <w:rStyle w:val="s2"/>
          <w:rFonts w:ascii="Arial" w:hAnsi="Arial" w:cs="Arial"/>
          <w:color w:val="000000" w:themeColor="text1"/>
          <w:sz w:val="36"/>
          <w:szCs w:val="36"/>
        </w:rPr>
        <w:t xml:space="preserve">clay slabs called Haniwa, which literally means “clay circle.” Haniwa take the form of houses, animals, military equipment, warriors, and humans. These clay sculptures were believed to serve the deceased in the afterlife. Human haniwa have simple costumes and mask-like faces. </w:t>
      </w:r>
    </w:p>
    <w:p w14:paraId="161B5808" w14:textId="77777777" w:rsidR="00C93E91" w:rsidRDefault="00C93E91" w:rsidP="00D1307F">
      <w:pPr>
        <w:widowControl w:val="0"/>
        <w:spacing w:line="480" w:lineRule="auto"/>
        <w:rPr>
          <w:rStyle w:val="s2"/>
          <w:rFonts w:ascii="Arial" w:hAnsi="Arial" w:cs="Arial"/>
          <w:color w:val="000000" w:themeColor="text1"/>
          <w:sz w:val="36"/>
          <w:szCs w:val="36"/>
        </w:rPr>
      </w:pPr>
    </w:p>
    <w:p w14:paraId="647E714A" w14:textId="65F57F23" w:rsidR="006E2540" w:rsidRPr="00B2060D" w:rsidRDefault="006E2540" w:rsidP="00D1307F">
      <w:pPr>
        <w:widowControl w:val="0"/>
        <w:spacing w:line="480" w:lineRule="auto"/>
        <w:rPr>
          <w:rStyle w:val="s2"/>
          <w:rFonts w:ascii="Arial" w:hAnsi="Arial" w:cs="Arial"/>
          <w:color w:val="000000" w:themeColor="text1"/>
          <w:sz w:val="36"/>
          <w:szCs w:val="36"/>
        </w:rPr>
      </w:pPr>
      <w:proofErr w:type="spellStart"/>
      <w:r w:rsidRPr="00B2060D">
        <w:rPr>
          <w:rStyle w:val="s2"/>
          <w:rFonts w:ascii="Arial" w:hAnsi="Arial" w:cs="Arial"/>
          <w:color w:val="000000" w:themeColor="text1"/>
          <w:sz w:val="36"/>
          <w:szCs w:val="36"/>
        </w:rPr>
        <w:t>Shamaness</w:t>
      </w:r>
      <w:proofErr w:type="spellEnd"/>
      <w:r w:rsidRPr="00B2060D">
        <w:rPr>
          <w:rStyle w:val="s2"/>
          <w:rFonts w:ascii="Arial" w:hAnsi="Arial" w:cs="Arial"/>
          <w:color w:val="000000" w:themeColor="text1"/>
          <w:sz w:val="36"/>
          <w:szCs w:val="36"/>
        </w:rPr>
        <w:t xml:space="preserve"> haniwa are often shown seated or buried to </w:t>
      </w:r>
      <w:r w:rsidRPr="00B2060D">
        <w:rPr>
          <w:rStyle w:val="s2"/>
          <w:rFonts w:ascii="Arial" w:hAnsi="Arial" w:cs="Arial"/>
          <w:color w:val="000000" w:themeColor="text1"/>
          <w:sz w:val="36"/>
          <w:szCs w:val="36"/>
        </w:rPr>
        <w:lastRenderedPageBreak/>
        <w:t>the waist, perhaps indicating their close connection to the world of the deceased below them. This rare sculpture invites us to consider both the spiritual leadership that women have provided throughout history, as well as the ways in which we honor and serve the deceased.</w:t>
      </w:r>
    </w:p>
    <w:p w14:paraId="58D6097C" w14:textId="1421A032" w:rsidR="00D1307F" w:rsidRDefault="00D1307F">
      <w:pPr>
        <w:rPr>
          <w:rStyle w:val="s2"/>
          <w:rFonts w:ascii="Arial" w:hAnsi="Arial" w:cs="Arial"/>
          <w:color w:val="000000" w:themeColor="text1"/>
          <w:sz w:val="36"/>
          <w:szCs w:val="36"/>
        </w:rPr>
      </w:pPr>
      <w:r>
        <w:rPr>
          <w:rStyle w:val="s2"/>
          <w:rFonts w:ascii="Arial" w:hAnsi="Arial" w:cs="Arial"/>
          <w:color w:val="000000" w:themeColor="text1"/>
          <w:sz w:val="36"/>
          <w:szCs w:val="36"/>
        </w:rPr>
        <w:br w:type="page"/>
      </w:r>
    </w:p>
    <w:p w14:paraId="71DD7708" w14:textId="78B9A845" w:rsidR="00D1307F" w:rsidRDefault="00B655C7" w:rsidP="00D1307F">
      <w:pPr>
        <w:pStyle w:val="Heading1"/>
        <w:keepNext w:val="0"/>
        <w:keepLines w:val="0"/>
        <w:widowControl w:val="0"/>
        <w:rPr>
          <w:rFonts w:cs="Arial"/>
          <w:szCs w:val="36"/>
        </w:rPr>
      </w:pPr>
      <w:r>
        <w:rPr>
          <w:rFonts w:cs="Arial"/>
          <w:szCs w:val="36"/>
        </w:rPr>
        <w:lastRenderedPageBreak/>
        <w:t>7</w:t>
      </w:r>
      <w:r w:rsidR="00D1307F" w:rsidRPr="00B2060D">
        <w:rPr>
          <w:rFonts w:cs="Arial"/>
          <w:szCs w:val="36"/>
        </w:rPr>
        <w:t xml:space="preserve">. </w:t>
      </w:r>
      <w:r w:rsidR="00D1307F" w:rsidRPr="00CB2C70">
        <w:rPr>
          <w:rFonts w:cs="Arial"/>
          <w:szCs w:val="36"/>
          <w:u w:val="single"/>
        </w:rPr>
        <w:t>Two-Way Mirror Curved Hedge Zig-Zag Labyrint</w:t>
      </w:r>
      <w:r w:rsidR="00D1307F">
        <w:rPr>
          <w:rFonts w:cs="Arial"/>
          <w:szCs w:val="36"/>
          <w:u w:val="single"/>
        </w:rPr>
        <w:t>h</w:t>
      </w:r>
      <w:r w:rsidR="00D1307F">
        <w:rPr>
          <w:rFonts w:cs="Arial"/>
          <w:szCs w:val="36"/>
        </w:rPr>
        <w:t>. Fabricated using glass, steel, and shrubbery to the specifications of American artist Dan Graham in 1996.</w:t>
      </w:r>
    </w:p>
    <w:p w14:paraId="4C9DC54D" w14:textId="77777777" w:rsidR="00B655C7" w:rsidRDefault="00D1307F" w:rsidP="00B655C7">
      <w:pPr>
        <w:spacing w:line="480" w:lineRule="auto"/>
        <w:rPr>
          <w:rFonts w:ascii="Times New Roman" w:eastAsia="Times New Roman" w:hAnsi="Times New Roman" w:cs="Times New Roman"/>
        </w:rPr>
      </w:pPr>
      <w:r w:rsidRPr="00B2060D">
        <w:rPr>
          <w:rFonts w:ascii="Arial" w:hAnsi="Arial" w:cs="Arial"/>
          <w:noProof/>
          <w:sz w:val="36"/>
          <w:szCs w:val="36"/>
          <w:lang w:eastAsia="en-US"/>
        </w:rPr>
        <w:drawing>
          <wp:inline distT="0" distB="0" distL="0" distR="0" wp14:anchorId="5CF4EE65" wp14:editId="7D775153">
            <wp:extent cx="5684344" cy="4606047"/>
            <wp:effectExtent l="0" t="0" r="5715" b="0"/>
            <wp:docPr id="9" name="Picture 9" descr="Two-Way Mirror Curved Hedge Zig-Zag Labyri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4344" cy="4606047"/>
                    </a:xfrm>
                    <a:prstGeom prst="rect">
                      <a:avLst/>
                    </a:prstGeom>
                    <a:noFill/>
                    <a:ln>
                      <a:noFill/>
                    </a:ln>
                  </pic:spPr>
                </pic:pic>
              </a:graphicData>
            </a:graphic>
          </wp:inline>
        </w:drawing>
      </w:r>
      <w:r w:rsidRPr="00B2060D">
        <w:rPr>
          <w:rFonts w:ascii="Arial" w:hAnsi="Arial" w:cs="Arial"/>
          <w:sz w:val="36"/>
          <w:szCs w:val="36"/>
        </w:rPr>
        <w:br/>
      </w:r>
      <w:r w:rsidR="00B655C7" w:rsidRPr="00B655C7">
        <w:rPr>
          <w:rFonts w:ascii="Arial" w:eastAsia="Times New Roman" w:hAnsi="Arial" w:cs="Arial"/>
          <w:color w:val="000000" w:themeColor="text1"/>
          <w:sz w:val="36"/>
          <w:szCs w:val="36"/>
          <w:u w:val="single"/>
          <w:shd w:val="clear" w:color="auto" w:fill="FFFFFF"/>
        </w:rPr>
        <w:t>Two-Way Mirror Curved Hedge Zig-Zag Labyrinth</w:t>
      </w:r>
      <w:r w:rsidR="00B655C7" w:rsidRPr="00B655C7">
        <w:rPr>
          <w:rFonts w:ascii="Arial" w:eastAsia="Times New Roman" w:hAnsi="Arial" w:cs="Arial"/>
          <w:color w:val="000000" w:themeColor="text1"/>
          <w:sz w:val="36"/>
          <w:szCs w:val="36"/>
          <w:shd w:val="clear" w:color="auto" w:fill="FFFFFF"/>
        </w:rPr>
        <w:t xml:space="preserve"> is an outdoor sculpture located on the patio behind the Mahaney Arts Center. Audio guide length: 3 minutes, 5 seconds.</w:t>
      </w:r>
    </w:p>
    <w:p w14:paraId="31FE9F39" w14:textId="77777777" w:rsidR="00B655C7" w:rsidRDefault="00B655C7">
      <w:pPr>
        <w:rPr>
          <w:rFonts w:ascii="Times New Roman" w:eastAsia="Times New Roman" w:hAnsi="Times New Roman" w:cs="Times New Roman"/>
        </w:rPr>
      </w:pPr>
      <w:r>
        <w:rPr>
          <w:rFonts w:ascii="Times New Roman" w:eastAsia="Times New Roman" w:hAnsi="Times New Roman" w:cs="Times New Roman"/>
        </w:rPr>
        <w:br w:type="page"/>
      </w:r>
    </w:p>
    <w:p w14:paraId="61ABD0EF" w14:textId="5BA70884" w:rsidR="00D1307F" w:rsidRPr="00B655C7" w:rsidRDefault="00D1307F" w:rsidP="00B655C7">
      <w:pPr>
        <w:spacing w:line="480" w:lineRule="auto"/>
        <w:rPr>
          <w:rFonts w:ascii="Times New Roman" w:eastAsia="Times New Roman" w:hAnsi="Times New Roman" w:cs="Times New Roman"/>
        </w:rPr>
      </w:pPr>
      <w:r w:rsidRPr="00CB2C70">
        <w:rPr>
          <w:rFonts w:ascii="Arial" w:hAnsi="Arial" w:cs="Arial"/>
          <w:sz w:val="36"/>
          <w:szCs w:val="36"/>
          <w:u w:val="single"/>
        </w:rPr>
        <w:lastRenderedPageBreak/>
        <w:t>Two-Way Mirror Curved Hedge Zig-Zag Labyrinth</w:t>
      </w:r>
      <w:r w:rsidRPr="00B2060D">
        <w:rPr>
          <w:rFonts w:ascii="Arial" w:hAnsi="Arial" w:cs="Arial"/>
          <w:i/>
          <w:sz w:val="36"/>
          <w:szCs w:val="36"/>
        </w:rPr>
        <w:t xml:space="preserve"> </w:t>
      </w:r>
      <w:r w:rsidRPr="00B2060D">
        <w:rPr>
          <w:rFonts w:ascii="Arial" w:hAnsi="Arial" w:cs="Arial"/>
          <w:sz w:val="36"/>
          <w:szCs w:val="36"/>
        </w:rPr>
        <w:t xml:space="preserve">is a large, outdoor sculpture made of glass, metal, and cedar hedges. The piece was made in 1996 by the American artist Dan Graham. It is </w:t>
      </w:r>
      <w:r w:rsidRPr="00B2060D">
        <w:rPr>
          <w:rFonts w:ascii="Arial" w:eastAsia="Times New Roman" w:hAnsi="Arial" w:cs="Arial"/>
          <w:color w:val="222222"/>
          <w:sz w:val="36"/>
          <w:szCs w:val="36"/>
        </w:rPr>
        <w:t xml:space="preserve">7 </w:t>
      </w:r>
      <w:r>
        <w:rPr>
          <w:rFonts w:ascii="Arial" w:eastAsia="Times New Roman" w:hAnsi="Arial" w:cs="Arial"/>
          <w:color w:val="222222"/>
          <w:sz w:val="36"/>
          <w:szCs w:val="36"/>
        </w:rPr>
        <w:t xml:space="preserve">and </w:t>
      </w:r>
      <w:r w:rsidRPr="00B2060D">
        <w:rPr>
          <w:rFonts w:ascii="Arial" w:eastAsia="Times New Roman" w:hAnsi="Arial" w:cs="Arial"/>
          <w:color w:val="222222"/>
          <w:sz w:val="36"/>
          <w:szCs w:val="36"/>
        </w:rPr>
        <w:t>1/2 feet tall, with a radius of 15 feet</w:t>
      </w:r>
      <w:r w:rsidRPr="00B2060D">
        <w:rPr>
          <w:rFonts w:ascii="Arial" w:hAnsi="Arial" w:cs="Arial"/>
          <w:sz w:val="36"/>
          <w:szCs w:val="36"/>
        </w:rPr>
        <w:t>. The sculpture consists of a series of connected walls forming a semi-enclosed space. You are welcome to touch this sculpture with care</w:t>
      </w:r>
      <w:r>
        <w:rPr>
          <w:rFonts w:ascii="Arial" w:hAnsi="Arial" w:cs="Arial"/>
          <w:sz w:val="36"/>
          <w:szCs w:val="36"/>
        </w:rPr>
        <w:t>, smell the hedges, and enjoy the echoes produced when you speak inside of the sculpture.</w:t>
      </w:r>
    </w:p>
    <w:p w14:paraId="177B4E4C" w14:textId="77777777" w:rsidR="00D1307F" w:rsidRDefault="00D1307F" w:rsidP="00D1307F">
      <w:pPr>
        <w:widowControl w:val="0"/>
        <w:spacing w:line="480" w:lineRule="auto"/>
        <w:rPr>
          <w:rFonts w:ascii="Arial" w:hAnsi="Arial" w:cs="Arial"/>
          <w:sz w:val="36"/>
          <w:szCs w:val="36"/>
        </w:rPr>
      </w:pPr>
    </w:p>
    <w:p w14:paraId="70777B8B" w14:textId="77777777" w:rsidR="00D1307F" w:rsidRDefault="00D1307F" w:rsidP="00D1307F">
      <w:pPr>
        <w:widowControl w:val="0"/>
        <w:spacing w:line="480" w:lineRule="auto"/>
        <w:rPr>
          <w:rFonts w:ascii="Arial" w:hAnsi="Arial" w:cs="Arial"/>
          <w:color w:val="000000" w:themeColor="text1"/>
          <w:sz w:val="36"/>
          <w:szCs w:val="36"/>
        </w:rPr>
      </w:pPr>
      <w:r w:rsidRPr="00B2060D">
        <w:rPr>
          <w:rFonts w:ascii="Arial" w:hAnsi="Arial" w:cs="Arial"/>
          <w:color w:val="000000" w:themeColor="text1"/>
          <w:sz w:val="36"/>
          <w:szCs w:val="36"/>
        </w:rPr>
        <w:t>To understand the shape of this sculpture, imagine the circle of a clock. A glass wall traces the rim of the clock from 12 to 6. The second half of the sculpture cuts diagonally across the clock from 12 to 9. This second half is made up of two right angles</w:t>
      </w:r>
      <w:r>
        <w:rPr>
          <w:rFonts w:ascii="Arial" w:hAnsi="Arial" w:cs="Arial"/>
          <w:color w:val="000000" w:themeColor="text1"/>
          <w:sz w:val="36"/>
          <w:szCs w:val="36"/>
        </w:rPr>
        <w:t>,</w:t>
      </w:r>
      <w:r w:rsidRPr="00B2060D">
        <w:rPr>
          <w:rFonts w:ascii="Arial" w:hAnsi="Arial" w:cs="Arial"/>
          <w:color w:val="000000" w:themeColor="text1"/>
          <w:sz w:val="36"/>
          <w:szCs w:val="36"/>
        </w:rPr>
        <w:t xml:space="preserve"> which create a W</w:t>
      </w:r>
      <w:r>
        <w:rPr>
          <w:rFonts w:ascii="Arial" w:hAnsi="Arial" w:cs="Arial"/>
          <w:color w:val="000000" w:themeColor="text1"/>
          <w:sz w:val="36"/>
          <w:szCs w:val="36"/>
        </w:rPr>
        <w:t>- or M-</w:t>
      </w:r>
      <w:r w:rsidRPr="00B2060D">
        <w:rPr>
          <w:rFonts w:ascii="Arial" w:hAnsi="Arial" w:cs="Arial"/>
          <w:color w:val="000000" w:themeColor="text1"/>
          <w:sz w:val="36"/>
          <w:szCs w:val="36"/>
        </w:rPr>
        <w:t xml:space="preserve">shaped zig-zag pattern. Each turn on this zig-zagged wall alternates between glass and cedar </w:t>
      </w:r>
      <w:r>
        <w:rPr>
          <w:rFonts w:ascii="Arial" w:hAnsi="Arial" w:cs="Arial"/>
          <w:color w:val="000000" w:themeColor="text1"/>
          <w:sz w:val="36"/>
          <w:szCs w:val="36"/>
        </w:rPr>
        <w:t>hedges</w:t>
      </w:r>
      <w:r w:rsidRPr="00B2060D">
        <w:rPr>
          <w:rFonts w:ascii="Arial" w:hAnsi="Arial" w:cs="Arial"/>
          <w:color w:val="000000" w:themeColor="text1"/>
          <w:sz w:val="36"/>
          <w:szCs w:val="36"/>
        </w:rPr>
        <w:t xml:space="preserve">. The height of </w:t>
      </w:r>
      <w:r w:rsidRPr="00B2060D">
        <w:rPr>
          <w:rFonts w:ascii="Arial" w:hAnsi="Arial" w:cs="Arial"/>
          <w:color w:val="000000" w:themeColor="text1"/>
          <w:sz w:val="36"/>
          <w:szCs w:val="36"/>
        </w:rPr>
        <w:lastRenderedPageBreak/>
        <w:t xml:space="preserve">the glass and </w:t>
      </w:r>
      <w:r>
        <w:rPr>
          <w:rFonts w:ascii="Arial" w:hAnsi="Arial" w:cs="Arial"/>
          <w:color w:val="000000" w:themeColor="text1"/>
          <w:sz w:val="36"/>
          <w:szCs w:val="36"/>
        </w:rPr>
        <w:t>hedges</w:t>
      </w:r>
      <w:r w:rsidRPr="00B2060D">
        <w:rPr>
          <w:rFonts w:ascii="Arial" w:hAnsi="Arial" w:cs="Arial"/>
          <w:color w:val="000000" w:themeColor="text1"/>
          <w:sz w:val="36"/>
          <w:szCs w:val="36"/>
        </w:rPr>
        <w:t xml:space="preserve"> is about the height of a typical room. Stepping into the interior of the sculpture feels similar to standing in a room with glass windows, but this feeling is countered by the open sky above and the natural hedges.</w:t>
      </w:r>
    </w:p>
    <w:p w14:paraId="32CB7DB5" w14:textId="77777777" w:rsidR="00D1307F" w:rsidRDefault="00D1307F" w:rsidP="00D1307F">
      <w:pPr>
        <w:widowControl w:val="0"/>
        <w:spacing w:line="480" w:lineRule="auto"/>
        <w:rPr>
          <w:rFonts w:ascii="Arial" w:hAnsi="Arial" w:cs="Arial"/>
          <w:sz w:val="36"/>
          <w:szCs w:val="36"/>
        </w:rPr>
      </w:pPr>
    </w:p>
    <w:p w14:paraId="43A2461F" w14:textId="77777777" w:rsidR="00D1307F" w:rsidRPr="00C93E91" w:rsidRDefault="00D1307F" w:rsidP="00D1307F">
      <w:pPr>
        <w:widowControl w:val="0"/>
        <w:spacing w:line="480" w:lineRule="auto"/>
        <w:rPr>
          <w:rFonts w:ascii="Arial" w:hAnsi="Arial" w:cs="Arial"/>
          <w:b/>
          <w:color w:val="000000" w:themeColor="text1"/>
          <w:sz w:val="36"/>
          <w:szCs w:val="36"/>
        </w:rPr>
      </w:pPr>
      <w:r w:rsidRPr="00C93E91">
        <w:rPr>
          <w:rFonts w:ascii="Arial" w:hAnsi="Arial" w:cs="Arial"/>
          <w:b/>
          <w:color w:val="000000" w:themeColor="text1"/>
          <w:sz w:val="36"/>
          <w:szCs w:val="36"/>
        </w:rPr>
        <w:t xml:space="preserve">[If you would like further description and analysis of this </w:t>
      </w:r>
      <w:r>
        <w:rPr>
          <w:rFonts w:ascii="Arial" w:hAnsi="Arial" w:cs="Arial"/>
          <w:b/>
          <w:color w:val="000000" w:themeColor="text1"/>
          <w:sz w:val="36"/>
          <w:szCs w:val="36"/>
        </w:rPr>
        <w:t>sculpture</w:t>
      </w:r>
      <w:r w:rsidRPr="00C93E91">
        <w:rPr>
          <w:rFonts w:ascii="Arial" w:hAnsi="Arial" w:cs="Arial"/>
          <w:b/>
          <w:color w:val="000000" w:themeColor="text1"/>
          <w:sz w:val="36"/>
          <w:szCs w:val="36"/>
        </w:rPr>
        <w:t>, please continue listening or reading.]</w:t>
      </w:r>
    </w:p>
    <w:p w14:paraId="4368E409" w14:textId="77777777" w:rsidR="00D1307F" w:rsidRPr="00B2060D" w:rsidRDefault="00D1307F" w:rsidP="00D1307F">
      <w:pPr>
        <w:widowControl w:val="0"/>
        <w:spacing w:line="480" w:lineRule="auto"/>
        <w:rPr>
          <w:rFonts w:ascii="Arial" w:hAnsi="Arial" w:cs="Arial"/>
          <w:sz w:val="36"/>
          <w:szCs w:val="36"/>
        </w:rPr>
      </w:pPr>
    </w:p>
    <w:p w14:paraId="2A00FFC4" w14:textId="77777777" w:rsidR="00D1307F" w:rsidRDefault="00D1307F" w:rsidP="00D1307F">
      <w:pPr>
        <w:widowControl w:val="0"/>
        <w:spacing w:line="480" w:lineRule="auto"/>
        <w:rPr>
          <w:rFonts w:ascii="Arial" w:hAnsi="Arial" w:cs="Arial"/>
          <w:color w:val="000000" w:themeColor="text1"/>
          <w:sz w:val="36"/>
          <w:szCs w:val="36"/>
        </w:rPr>
      </w:pPr>
      <w:r w:rsidRPr="00B2060D">
        <w:rPr>
          <w:rFonts w:ascii="Arial" w:hAnsi="Arial" w:cs="Arial"/>
          <w:color w:val="000000" w:themeColor="text1"/>
          <w:sz w:val="36"/>
          <w:szCs w:val="36"/>
        </w:rPr>
        <w:t xml:space="preserve">One way to interpret this piece is to consider the materials used to make it. This construction is created with a combination of industrial and natural materials. The glass and metal components in this work are the same used in large skyscrapers and urban architecture. These industrial materials are juxtaposed with cedar tree hedges that have a rough, piney texture. </w:t>
      </w:r>
    </w:p>
    <w:p w14:paraId="0360DB86" w14:textId="77777777" w:rsidR="00D1307F" w:rsidRPr="00B2060D" w:rsidRDefault="00D1307F" w:rsidP="00D1307F">
      <w:pPr>
        <w:widowControl w:val="0"/>
        <w:spacing w:line="480" w:lineRule="auto"/>
        <w:rPr>
          <w:rFonts w:ascii="Arial" w:hAnsi="Arial" w:cs="Arial"/>
          <w:color w:val="000000" w:themeColor="text1"/>
          <w:sz w:val="36"/>
          <w:szCs w:val="36"/>
        </w:rPr>
      </w:pPr>
    </w:p>
    <w:p w14:paraId="35D24493" w14:textId="77777777" w:rsidR="00D1307F" w:rsidRDefault="00D1307F" w:rsidP="00D1307F">
      <w:pPr>
        <w:widowControl w:val="0"/>
        <w:spacing w:line="480" w:lineRule="auto"/>
        <w:rPr>
          <w:rFonts w:ascii="Arial" w:hAnsi="Arial" w:cs="Arial"/>
          <w:color w:val="000000" w:themeColor="text1"/>
          <w:sz w:val="36"/>
          <w:szCs w:val="36"/>
        </w:rPr>
      </w:pPr>
      <w:r w:rsidRPr="00B2060D">
        <w:rPr>
          <w:rFonts w:ascii="Arial" w:hAnsi="Arial" w:cs="Arial"/>
          <w:color w:val="000000" w:themeColor="text1"/>
          <w:sz w:val="36"/>
          <w:szCs w:val="36"/>
        </w:rPr>
        <w:t xml:space="preserve">This sculpture was designed specifically for its site on the </w:t>
      </w:r>
      <w:r w:rsidRPr="00B2060D">
        <w:rPr>
          <w:rFonts w:ascii="Arial" w:hAnsi="Arial" w:cs="Arial"/>
          <w:color w:val="000000" w:themeColor="text1"/>
          <w:sz w:val="36"/>
          <w:szCs w:val="36"/>
        </w:rPr>
        <w:lastRenderedPageBreak/>
        <w:t>plaza of the Mahaney Arts Center. Unlike covered pavilions often found in gardens and parks, Graham’s roofless sculpture does not have any apparent practical function. Here, public space is used to invite viewers to actively engage with art. The more time one spends with this piece, the more ways of experiencing it appear. The curvature of the glass windows distorts your reflection, stretching it apart and bending it together again, like a carnival fun house mirror. Looking through the glass at different angles offers framed views of both the Mahaney Arts Center and the pastoral Vermont landscape. The pavilion’s industrial materials create an echoing sound, and even the smell of cedar contributes to the viewing experience. Through this interactive work, Dan Graham invites us to consider our own relationships with the built and natural environment.</w:t>
      </w:r>
    </w:p>
    <w:p w14:paraId="5E9D8B46" w14:textId="77777777" w:rsidR="00D1307F" w:rsidRDefault="00D1307F" w:rsidP="00D1307F">
      <w:pPr>
        <w:spacing w:line="480" w:lineRule="auto"/>
        <w:rPr>
          <w:rFonts w:ascii="Arial" w:hAnsi="Arial" w:cs="Arial"/>
          <w:color w:val="000000" w:themeColor="text1"/>
          <w:sz w:val="36"/>
          <w:szCs w:val="36"/>
        </w:rPr>
      </w:pPr>
      <w:r>
        <w:rPr>
          <w:rFonts w:ascii="Arial" w:hAnsi="Arial" w:cs="Arial"/>
          <w:color w:val="000000" w:themeColor="text1"/>
          <w:sz w:val="36"/>
          <w:szCs w:val="36"/>
        </w:rPr>
        <w:br w:type="page"/>
      </w:r>
    </w:p>
    <w:p w14:paraId="32B32270" w14:textId="110A7277" w:rsidR="00D1307F" w:rsidRPr="00D1307F" w:rsidRDefault="00D1307F" w:rsidP="00D1307F">
      <w:pPr>
        <w:widowControl w:val="0"/>
        <w:spacing w:line="480" w:lineRule="auto"/>
        <w:rPr>
          <w:rStyle w:val="s2"/>
          <w:rFonts w:ascii="Arial" w:hAnsi="Arial" w:cs="Arial"/>
          <w:b/>
          <w:bCs/>
          <w:color w:val="000000" w:themeColor="text1"/>
          <w:sz w:val="36"/>
          <w:szCs w:val="36"/>
        </w:rPr>
      </w:pPr>
      <w:r>
        <w:rPr>
          <w:rStyle w:val="s2"/>
          <w:rFonts w:ascii="Arial" w:hAnsi="Arial" w:cs="Arial"/>
          <w:b/>
          <w:bCs/>
          <w:color w:val="000000" w:themeColor="text1"/>
          <w:sz w:val="36"/>
          <w:szCs w:val="36"/>
        </w:rPr>
        <w:lastRenderedPageBreak/>
        <w:t xml:space="preserve">[This concludes the visual descriptions highlights tour. Please remember to return this guide after use. Thank you for visiting the Middlebury Museum of </w:t>
      </w:r>
      <w:proofErr w:type="gramStart"/>
      <w:r>
        <w:rPr>
          <w:rStyle w:val="s2"/>
          <w:rFonts w:ascii="Arial" w:hAnsi="Arial" w:cs="Arial"/>
          <w:b/>
          <w:bCs/>
          <w:color w:val="000000" w:themeColor="text1"/>
          <w:sz w:val="36"/>
          <w:szCs w:val="36"/>
        </w:rPr>
        <w:t>Art, and</w:t>
      </w:r>
      <w:proofErr w:type="gramEnd"/>
      <w:r>
        <w:rPr>
          <w:rStyle w:val="s2"/>
          <w:rFonts w:ascii="Arial" w:hAnsi="Arial" w:cs="Arial"/>
          <w:b/>
          <w:bCs/>
          <w:color w:val="000000" w:themeColor="text1"/>
          <w:sz w:val="36"/>
          <w:szCs w:val="36"/>
        </w:rPr>
        <w:t xml:space="preserve"> enjoy the rest of your visit.]</w:t>
      </w:r>
    </w:p>
    <w:p w14:paraId="3EAF875C" w14:textId="2ACFC376" w:rsidR="006E2540" w:rsidRPr="00B2060D" w:rsidRDefault="006E2540" w:rsidP="002D0378">
      <w:pPr>
        <w:widowControl w:val="0"/>
        <w:spacing w:line="360" w:lineRule="auto"/>
        <w:jc w:val="center"/>
        <w:rPr>
          <w:rFonts w:ascii="Arial" w:hAnsi="Arial" w:cs="Arial"/>
          <w:color w:val="000000" w:themeColor="text1"/>
          <w:sz w:val="36"/>
          <w:szCs w:val="36"/>
        </w:rPr>
      </w:pPr>
    </w:p>
    <w:sectPr w:rsidR="006E2540" w:rsidRPr="00B2060D" w:rsidSect="002D0378">
      <w:footerReference w:type="even" r:id="rId15"/>
      <w:footerReference w:type="default" r:id="rId16"/>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03C44" w14:textId="77777777" w:rsidR="009B04F1" w:rsidRDefault="009B04F1" w:rsidP="00B2060D">
      <w:r>
        <w:separator/>
      </w:r>
    </w:p>
  </w:endnote>
  <w:endnote w:type="continuationSeparator" w:id="0">
    <w:p w14:paraId="04E3E290" w14:textId="77777777" w:rsidR="009B04F1" w:rsidRDefault="009B04F1" w:rsidP="00B2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9707" w14:textId="77777777" w:rsidR="00C12DEF" w:rsidRDefault="00C12DEF" w:rsidP="00A079B2">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BFAB940" w14:textId="77777777" w:rsidR="00C12DEF" w:rsidRDefault="00C12DEF" w:rsidP="00A079B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794C" w14:textId="77777777" w:rsidR="00C12DEF" w:rsidRPr="00393A2F" w:rsidRDefault="00C12DEF" w:rsidP="00A079B2">
    <w:pPr>
      <w:pStyle w:val="Footer"/>
      <w:framePr w:wrap="none" w:vAnchor="text" w:hAnchor="margin" w:xAlign="outside" w:y="1"/>
      <w:rPr>
        <w:rStyle w:val="PageNumber"/>
        <w:rFonts w:cs="Arial"/>
        <w:sz w:val="36"/>
        <w:szCs w:val="36"/>
      </w:rPr>
    </w:pPr>
    <w:r w:rsidRPr="00393A2F">
      <w:rPr>
        <w:rStyle w:val="PageNumber"/>
        <w:rFonts w:cs="Arial"/>
        <w:sz w:val="36"/>
        <w:szCs w:val="36"/>
      </w:rPr>
      <w:fldChar w:fldCharType="begin"/>
    </w:r>
    <w:r w:rsidRPr="00393A2F">
      <w:rPr>
        <w:rStyle w:val="PageNumber"/>
        <w:rFonts w:cs="Arial"/>
        <w:sz w:val="36"/>
        <w:szCs w:val="36"/>
      </w:rPr>
      <w:instrText xml:space="preserve">PAGE  </w:instrText>
    </w:r>
    <w:r w:rsidRPr="00393A2F">
      <w:rPr>
        <w:rStyle w:val="PageNumber"/>
        <w:rFonts w:cs="Arial"/>
        <w:sz w:val="36"/>
        <w:szCs w:val="36"/>
      </w:rPr>
      <w:fldChar w:fldCharType="separate"/>
    </w:r>
    <w:r w:rsidR="00FC1087" w:rsidRPr="00393A2F">
      <w:rPr>
        <w:rStyle w:val="PageNumber"/>
        <w:rFonts w:cs="Arial"/>
        <w:noProof/>
        <w:sz w:val="36"/>
        <w:szCs w:val="36"/>
      </w:rPr>
      <w:t>3</w:t>
    </w:r>
    <w:r w:rsidRPr="00393A2F">
      <w:rPr>
        <w:rStyle w:val="PageNumber"/>
        <w:rFonts w:cs="Arial"/>
        <w:sz w:val="36"/>
        <w:szCs w:val="36"/>
      </w:rPr>
      <w:fldChar w:fldCharType="end"/>
    </w:r>
  </w:p>
  <w:p w14:paraId="213ECBE9" w14:textId="77777777" w:rsidR="00C12DEF" w:rsidRDefault="00C12DEF" w:rsidP="00A079B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EE5F1" w14:textId="77777777" w:rsidR="009B04F1" w:rsidRDefault="009B04F1" w:rsidP="00B2060D">
      <w:r>
        <w:separator/>
      </w:r>
    </w:p>
  </w:footnote>
  <w:footnote w:type="continuationSeparator" w:id="0">
    <w:p w14:paraId="7A47F061" w14:textId="77777777" w:rsidR="009B04F1" w:rsidRDefault="009B04F1" w:rsidP="00B20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65F46"/>
    <w:multiLevelType w:val="hybridMultilevel"/>
    <w:tmpl w:val="B84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48B"/>
    <w:rsid w:val="0002248B"/>
    <w:rsid w:val="00087B7C"/>
    <w:rsid w:val="000C26BB"/>
    <w:rsid w:val="000C5610"/>
    <w:rsid w:val="00107510"/>
    <w:rsid w:val="00152DAF"/>
    <w:rsid w:val="0015657C"/>
    <w:rsid w:val="00206A35"/>
    <w:rsid w:val="00266D15"/>
    <w:rsid w:val="00291D41"/>
    <w:rsid w:val="002D0378"/>
    <w:rsid w:val="00393A2F"/>
    <w:rsid w:val="004B0F9A"/>
    <w:rsid w:val="004C5661"/>
    <w:rsid w:val="004F5B96"/>
    <w:rsid w:val="00551A51"/>
    <w:rsid w:val="005A601A"/>
    <w:rsid w:val="006547E4"/>
    <w:rsid w:val="006E2540"/>
    <w:rsid w:val="00796EE5"/>
    <w:rsid w:val="007972AD"/>
    <w:rsid w:val="007E7EB3"/>
    <w:rsid w:val="008829EA"/>
    <w:rsid w:val="009B04F1"/>
    <w:rsid w:val="009E5179"/>
    <w:rsid w:val="009E7408"/>
    <w:rsid w:val="00A079B2"/>
    <w:rsid w:val="00A632B0"/>
    <w:rsid w:val="00AA6BDF"/>
    <w:rsid w:val="00AE4AC1"/>
    <w:rsid w:val="00B2060D"/>
    <w:rsid w:val="00B655C7"/>
    <w:rsid w:val="00B91B92"/>
    <w:rsid w:val="00B94E7A"/>
    <w:rsid w:val="00BC25C3"/>
    <w:rsid w:val="00BD0002"/>
    <w:rsid w:val="00C12DEF"/>
    <w:rsid w:val="00C93E91"/>
    <w:rsid w:val="00CB2C70"/>
    <w:rsid w:val="00D1307F"/>
    <w:rsid w:val="00D72529"/>
    <w:rsid w:val="00E97468"/>
    <w:rsid w:val="00EE4033"/>
    <w:rsid w:val="00FB20D4"/>
    <w:rsid w:val="00FC1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088A8"/>
  <w15:docId w15:val="{83692481-A046-F542-8268-029DB916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EB3"/>
    <w:pPr>
      <w:keepNext/>
      <w:keepLines/>
      <w:spacing w:before="240" w:line="480" w:lineRule="auto"/>
      <w:outlineLvl w:val="0"/>
    </w:pPr>
    <w:rPr>
      <w:rFonts w:ascii="Arial" w:eastAsiaTheme="majorEastAsia" w:hAnsi="Arial" w:cstheme="majorBidi"/>
      <w:b/>
      <w:color w:val="000000" w:themeColor="tex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5661"/>
    <w:pPr>
      <w:spacing w:before="100" w:beforeAutospacing="1" w:after="100" w:afterAutospacing="1"/>
    </w:pPr>
    <w:rPr>
      <w:rFonts w:ascii="Times" w:hAnsi="Times" w:cs="Times New Roman"/>
      <w:sz w:val="20"/>
      <w:szCs w:val="20"/>
      <w:lang w:eastAsia="en-US"/>
    </w:rPr>
  </w:style>
  <w:style w:type="character" w:customStyle="1" w:styleId="Heading1Char">
    <w:name w:val="Heading 1 Char"/>
    <w:basedOn w:val="DefaultParagraphFont"/>
    <w:link w:val="Heading1"/>
    <w:uiPriority w:val="9"/>
    <w:rsid w:val="007E7EB3"/>
    <w:rPr>
      <w:rFonts w:ascii="Arial" w:eastAsiaTheme="majorEastAsia" w:hAnsi="Arial" w:cstheme="majorBidi"/>
      <w:b/>
      <w:color w:val="000000" w:themeColor="text1"/>
      <w:sz w:val="36"/>
      <w:szCs w:val="32"/>
    </w:rPr>
  </w:style>
  <w:style w:type="character" w:customStyle="1" w:styleId="s2">
    <w:name w:val="s2"/>
    <w:basedOn w:val="DefaultParagraphFont"/>
    <w:rsid w:val="00107510"/>
  </w:style>
  <w:style w:type="paragraph" w:styleId="Title">
    <w:name w:val="Title"/>
    <w:basedOn w:val="Normal"/>
    <w:next w:val="Normal"/>
    <w:link w:val="TitleChar"/>
    <w:uiPriority w:val="10"/>
    <w:qFormat/>
    <w:rsid w:val="008829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9E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725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529"/>
    <w:rPr>
      <w:rFonts w:ascii="Lucida Grande" w:hAnsi="Lucida Grande" w:cs="Lucida Grande"/>
      <w:sz w:val="18"/>
      <w:szCs w:val="18"/>
    </w:rPr>
  </w:style>
  <w:style w:type="paragraph" w:styleId="Footer">
    <w:name w:val="footer"/>
    <w:basedOn w:val="Normal"/>
    <w:link w:val="FooterChar"/>
    <w:uiPriority w:val="99"/>
    <w:unhideWhenUsed/>
    <w:rsid w:val="00393A2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393A2F"/>
    <w:rPr>
      <w:rFonts w:ascii="Arial" w:hAnsi="Arial"/>
    </w:rPr>
  </w:style>
  <w:style w:type="character" w:styleId="PageNumber">
    <w:name w:val="page number"/>
    <w:basedOn w:val="DefaultParagraphFont"/>
    <w:uiPriority w:val="99"/>
    <w:semiHidden/>
    <w:unhideWhenUsed/>
    <w:rsid w:val="00B2060D"/>
  </w:style>
  <w:style w:type="character" w:styleId="Hyperlink">
    <w:name w:val="Hyperlink"/>
    <w:basedOn w:val="DefaultParagraphFont"/>
    <w:uiPriority w:val="99"/>
    <w:unhideWhenUsed/>
    <w:rsid w:val="004F5B96"/>
    <w:rPr>
      <w:color w:val="0000FF"/>
      <w:u w:val="single"/>
    </w:rPr>
  </w:style>
  <w:style w:type="character" w:styleId="UnresolvedMention">
    <w:name w:val="Unresolved Mention"/>
    <w:basedOn w:val="DefaultParagraphFont"/>
    <w:uiPriority w:val="99"/>
    <w:semiHidden/>
    <w:unhideWhenUsed/>
    <w:rsid w:val="004F5B96"/>
    <w:rPr>
      <w:color w:val="605E5C"/>
      <w:shd w:val="clear" w:color="auto" w:fill="E1DFDD"/>
    </w:rPr>
  </w:style>
  <w:style w:type="paragraph" w:styleId="Header">
    <w:name w:val="header"/>
    <w:basedOn w:val="Normal"/>
    <w:link w:val="HeaderChar"/>
    <w:uiPriority w:val="99"/>
    <w:unhideWhenUsed/>
    <w:rsid w:val="00393A2F"/>
    <w:pPr>
      <w:tabs>
        <w:tab w:val="center" w:pos="4680"/>
        <w:tab w:val="right" w:pos="9360"/>
      </w:tabs>
    </w:pPr>
  </w:style>
  <w:style w:type="character" w:customStyle="1" w:styleId="HeaderChar">
    <w:name w:val="Header Char"/>
    <w:basedOn w:val="DefaultParagraphFont"/>
    <w:link w:val="Header"/>
    <w:uiPriority w:val="99"/>
    <w:rsid w:val="00393A2F"/>
  </w:style>
  <w:style w:type="paragraph" w:styleId="ListParagraph">
    <w:name w:val="List Paragraph"/>
    <w:basedOn w:val="Normal"/>
    <w:uiPriority w:val="34"/>
    <w:qFormat/>
    <w:rsid w:val="00AE4AC1"/>
    <w:pPr>
      <w:ind w:left="720"/>
      <w:contextualSpacing/>
    </w:pPr>
  </w:style>
  <w:style w:type="character" w:styleId="FollowedHyperlink">
    <w:name w:val="FollowedHyperlink"/>
    <w:basedOn w:val="DefaultParagraphFont"/>
    <w:uiPriority w:val="99"/>
    <w:semiHidden/>
    <w:unhideWhenUsed/>
    <w:rsid w:val="00AE4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3494">
      <w:bodyDiv w:val="1"/>
      <w:marLeft w:val="0"/>
      <w:marRight w:val="0"/>
      <w:marTop w:val="0"/>
      <w:marBottom w:val="0"/>
      <w:divBdr>
        <w:top w:val="none" w:sz="0" w:space="0" w:color="auto"/>
        <w:left w:val="none" w:sz="0" w:space="0" w:color="auto"/>
        <w:bottom w:val="none" w:sz="0" w:space="0" w:color="auto"/>
        <w:right w:val="none" w:sz="0" w:space="0" w:color="auto"/>
      </w:divBdr>
    </w:div>
    <w:div w:id="372967226">
      <w:bodyDiv w:val="1"/>
      <w:marLeft w:val="0"/>
      <w:marRight w:val="0"/>
      <w:marTop w:val="0"/>
      <w:marBottom w:val="0"/>
      <w:divBdr>
        <w:top w:val="none" w:sz="0" w:space="0" w:color="auto"/>
        <w:left w:val="none" w:sz="0" w:space="0" w:color="auto"/>
        <w:bottom w:val="none" w:sz="0" w:space="0" w:color="auto"/>
        <w:right w:val="none" w:sz="0" w:space="0" w:color="auto"/>
      </w:divBdr>
    </w:div>
    <w:div w:id="584533401">
      <w:bodyDiv w:val="1"/>
      <w:marLeft w:val="0"/>
      <w:marRight w:val="0"/>
      <w:marTop w:val="0"/>
      <w:marBottom w:val="0"/>
      <w:divBdr>
        <w:top w:val="none" w:sz="0" w:space="0" w:color="auto"/>
        <w:left w:val="none" w:sz="0" w:space="0" w:color="auto"/>
        <w:bottom w:val="none" w:sz="0" w:space="0" w:color="auto"/>
        <w:right w:val="none" w:sz="0" w:space="0" w:color="auto"/>
      </w:divBdr>
    </w:div>
    <w:div w:id="598832264">
      <w:bodyDiv w:val="1"/>
      <w:marLeft w:val="0"/>
      <w:marRight w:val="0"/>
      <w:marTop w:val="0"/>
      <w:marBottom w:val="0"/>
      <w:divBdr>
        <w:top w:val="none" w:sz="0" w:space="0" w:color="auto"/>
        <w:left w:val="none" w:sz="0" w:space="0" w:color="auto"/>
        <w:bottom w:val="none" w:sz="0" w:space="0" w:color="auto"/>
        <w:right w:val="none" w:sz="0" w:space="0" w:color="auto"/>
      </w:divBdr>
    </w:div>
    <w:div w:id="846866067">
      <w:bodyDiv w:val="1"/>
      <w:marLeft w:val="0"/>
      <w:marRight w:val="0"/>
      <w:marTop w:val="0"/>
      <w:marBottom w:val="0"/>
      <w:divBdr>
        <w:top w:val="none" w:sz="0" w:space="0" w:color="auto"/>
        <w:left w:val="none" w:sz="0" w:space="0" w:color="auto"/>
        <w:bottom w:val="none" w:sz="0" w:space="0" w:color="auto"/>
        <w:right w:val="none" w:sz="0" w:space="0" w:color="auto"/>
      </w:divBdr>
    </w:div>
    <w:div w:id="954748116">
      <w:bodyDiv w:val="1"/>
      <w:marLeft w:val="0"/>
      <w:marRight w:val="0"/>
      <w:marTop w:val="0"/>
      <w:marBottom w:val="0"/>
      <w:divBdr>
        <w:top w:val="none" w:sz="0" w:space="0" w:color="auto"/>
        <w:left w:val="none" w:sz="0" w:space="0" w:color="auto"/>
        <w:bottom w:val="none" w:sz="0" w:space="0" w:color="auto"/>
        <w:right w:val="none" w:sz="0" w:space="0" w:color="auto"/>
      </w:divBdr>
    </w:div>
    <w:div w:id="980619783">
      <w:bodyDiv w:val="1"/>
      <w:marLeft w:val="0"/>
      <w:marRight w:val="0"/>
      <w:marTop w:val="0"/>
      <w:marBottom w:val="0"/>
      <w:divBdr>
        <w:top w:val="none" w:sz="0" w:space="0" w:color="auto"/>
        <w:left w:val="none" w:sz="0" w:space="0" w:color="auto"/>
        <w:bottom w:val="none" w:sz="0" w:space="0" w:color="auto"/>
        <w:right w:val="none" w:sz="0" w:space="0" w:color="auto"/>
      </w:divBdr>
    </w:div>
    <w:div w:id="1415203661">
      <w:bodyDiv w:val="1"/>
      <w:marLeft w:val="0"/>
      <w:marRight w:val="0"/>
      <w:marTop w:val="0"/>
      <w:marBottom w:val="0"/>
      <w:divBdr>
        <w:top w:val="none" w:sz="0" w:space="0" w:color="auto"/>
        <w:left w:val="none" w:sz="0" w:space="0" w:color="auto"/>
        <w:bottom w:val="none" w:sz="0" w:space="0" w:color="auto"/>
        <w:right w:val="none" w:sz="0" w:space="0" w:color="auto"/>
      </w:divBdr>
    </w:div>
    <w:div w:id="1627005395">
      <w:bodyDiv w:val="1"/>
      <w:marLeft w:val="0"/>
      <w:marRight w:val="0"/>
      <w:marTop w:val="0"/>
      <w:marBottom w:val="0"/>
      <w:divBdr>
        <w:top w:val="none" w:sz="0" w:space="0" w:color="auto"/>
        <w:left w:val="none" w:sz="0" w:space="0" w:color="auto"/>
        <w:bottom w:val="none" w:sz="0" w:space="0" w:color="auto"/>
        <w:right w:val="none" w:sz="0" w:space="0" w:color="auto"/>
      </w:divBdr>
    </w:div>
    <w:div w:id="18276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2605-D913-C348-AA2B-DE583978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Cipriani, Emily</dc:creator>
  <cp:keywords/>
  <dc:description/>
  <cp:lastModifiedBy>Cipriani, Emily</cp:lastModifiedBy>
  <cp:revision>4</cp:revision>
  <dcterms:created xsi:type="dcterms:W3CDTF">2019-09-26T16:42:00Z</dcterms:created>
  <dcterms:modified xsi:type="dcterms:W3CDTF">2019-09-26T16:52:00Z</dcterms:modified>
</cp:coreProperties>
</file>