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B581" w14:textId="77777777" w:rsidR="0054196D" w:rsidRDefault="00D01B8B" w:rsidP="00A33120">
      <w:pPr>
        <w:spacing w:line="480" w:lineRule="auto"/>
        <w:jc w:val="center"/>
        <w:rPr>
          <w:lang w:eastAsia="zh-TW"/>
        </w:rPr>
      </w:pPr>
      <w:r w:rsidRPr="00B44C8E">
        <w:rPr>
          <w:lang w:eastAsia="zh-TW"/>
        </w:rPr>
        <w:t>What B</w:t>
      </w:r>
      <w:r w:rsidR="00327F6F" w:rsidRPr="00B44C8E">
        <w:rPr>
          <w:lang w:eastAsia="zh-TW"/>
        </w:rPr>
        <w:t xml:space="preserve">egins, What Ends: </w:t>
      </w:r>
    </w:p>
    <w:p w14:paraId="14F8F0F2" w14:textId="77777777" w:rsidR="0054196D" w:rsidRDefault="00327F6F" w:rsidP="00A33120">
      <w:pPr>
        <w:spacing w:line="480" w:lineRule="auto"/>
        <w:jc w:val="center"/>
        <w:rPr>
          <w:lang w:eastAsia="zh-TW"/>
        </w:rPr>
      </w:pPr>
      <w:r w:rsidRPr="00B44C8E">
        <w:rPr>
          <w:lang w:eastAsia="zh-TW"/>
        </w:rPr>
        <w:t xml:space="preserve">A </w:t>
      </w:r>
      <w:r w:rsidR="00CC0438" w:rsidRPr="00B44C8E">
        <w:rPr>
          <w:lang w:eastAsia="zh-TW"/>
        </w:rPr>
        <w:t>Discussion of</w:t>
      </w:r>
      <w:r w:rsidRPr="00B44C8E">
        <w:rPr>
          <w:lang w:eastAsia="zh-TW"/>
        </w:rPr>
        <w:t xml:space="preserve"> </w:t>
      </w:r>
      <w:bookmarkStart w:id="0" w:name="_GoBack"/>
      <w:r w:rsidRPr="00B44C8E">
        <w:rPr>
          <w:lang w:eastAsia="zh-TW"/>
        </w:rPr>
        <w:t xml:space="preserve">foreshadowing in the novel </w:t>
      </w:r>
      <w:r w:rsidRPr="00B44C8E">
        <w:rPr>
          <w:i/>
          <w:lang w:eastAsia="zh-TW"/>
        </w:rPr>
        <w:t>S.</w:t>
      </w:r>
      <w:r w:rsidRPr="00B44C8E">
        <w:rPr>
          <w:lang w:eastAsia="zh-TW"/>
        </w:rPr>
        <w:t xml:space="preserve"> </w:t>
      </w:r>
      <w:bookmarkEnd w:id="0"/>
      <w:r w:rsidRPr="00B44C8E">
        <w:rPr>
          <w:lang w:eastAsia="zh-TW"/>
        </w:rPr>
        <w:t xml:space="preserve">by Doug Dorst, J.J. Abrams </w:t>
      </w:r>
    </w:p>
    <w:p w14:paraId="347A63EE" w14:textId="2D40412B" w:rsidR="00C815A6" w:rsidRDefault="00327F6F" w:rsidP="00A33120">
      <w:pPr>
        <w:spacing w:line="480" w:lineRule="auto"/>
        <w:jc w:val="center"/>
        <w:rPr>
          <w:lang w:eastAsia="zh-TW"/>
        </w:rPr>
      </w:pPr>
      <w:r w:rsidRPr="00B44C8E">
        <w:rPr>
          <w:lang w:eastAsia="zh-TW"/>
        </w:rPr>
        <w:t xml:space="preserve">and the Chinese classical novel </w:t>
      </w:r>
      <w:r w:rsidRPr="00B44C8E">
        <w:rPr>
          <w:i/>
          <w:lang w:eastAsia="zh-TW"/>
        </w:rPr>
        <w:t>Dream of the Red Chamber</w:t>
      </w:r>
      <w:r w:rsidRPr="00B44C8E">
        <w:rPr>
          <w:lang w:eastAsia="zh-TW"/>
        </w:rPr>
        <w:t xml:space="preserve"> by Cao Xueqin</w:t>
      </w:r>
    </w:p>
    <w:p w14:paraId="16729237" w14:textId="41EA2928" w:rsidR="00C815A6" w:rsidRPr="00B44C8E" w:rsidRDefault="00C815A6" w:rsidP="00C815A6">
      <w:pPr>
        <w:spacing w:line="480" w:lineRule="auto"/>
        <w:jc w:val="center"/>
        <w:rPr>
          <w:lang w:eastAsia="zh-TW"/>
        </w:rPr>
      </w:pPr>
      <w:r>
        <w:rPr>
          <w:lang w:eastAsia="zh-TW"/>
        </w:rPr>
        <w:t>Erich Wu</w:t>
      </w:r>
    </w:p>
    <w:p w14:paraId="6B7C1760" w14:textId="77777777" w:rsidR="00A33120" w:rsidRDefault="006C0590" w:rsidP="00A86130">
      <w:pPr>
        <w:spacing w:line="480" w:lineRule="auto"/>
        <w:ind w:firstLine="720"/>
        <w:rPr>
          <w:lang w:eastAsia="zh-TW"/>
        </w:rPr>
      </w:pPr>
      <w:r w:rsidRPr="00EE10E6">
        <w:rPr>
          <w:lang w:eastAsia="zh-TW"/>
        </w:rPr>
        <w:t xml:space="preserve">In the novel </w:t>
      </w:r>
      <w:r w:rsidRPr="00EE10E6">
        <w:rPr>
          <w:i/>
          <w:lang w:eastAsia="zh-TW"/>
        </w:rPr>
        <w:t>S.</w:t>
      </w:r>
      <w:r w:rsidR="00C9371E" w:rsidRPr="00EE10E6">
        <w:rPr>
          <w:lang w:eastAsia="zh-TW"/>
        </w:rPr>
        <w:t xml:space="preserve">, the </w:t>
      </w:r>
      <w:r w:rsidR="00583878" w:rsidRPr="00EE10E6">
        <w:rPr>
          <w:lang w:eastAsia="zh-TW"/>
        </w:rPr>
        <w:t>author</w:t>
      </w:r>
      <w:r w:rsidRPr="00EE10E6">
        <w:rPr>
          <w:lang w:eastAsia="zh-TW"/>
        </w:rPr>
        <w:t xml:space="preserve"> uses </w:t>
      </w:r>
      <w:r w:rsidR="00B44C8E" w:rsidRPr="00EE10E6">
        <w:rPr>
          <w:lang w:eastAsia="zh-TW"/>
        </w:rPr>
        <w:t xml:space="preserve">frequent </w:t>
      </w:r>
      <w:r w:rsidRPr="00EE10E6">
        <w:rPr>
          <w:lang w:eastAsia="zh-TW"/>
        </w:rPr>
        <w:t>foreshadowing</w:t>
      </w:r>
      <w:r w:rsidR="00B44C8E" w:rsidRPr="00EE10E6">
        <w:rPr>
          <w:lang w:eastAsia="zh-TW"/>
        </w:rPr>
        <w:t>.</w:t>
      </w:r>
      <w:r w:rsidRPr="00EE10E6">
        <w:rPr>
          <w:lang w:eastAsia="zh-TW"/>
        </w:rPr>
        <w:t xml:space="preserve"> </w:t>
      </w:r>
      <w:r w:rsidR="00B44C8E" w:rsidRPr="00EE10E6">
        <w:rPr>
          <w:lang w:eastAsia="zh-TW"/>
        </w:rPr>
        <w:t>I</w:t>
      </w:r>
      <w:r w:rsidR="00922415" w:rsidRPr="00EE10E6">
        <w:rPr>
          <w:lang w:eastAsia="zh-TW"/>
        </w:rPr>
        <w:t xml:space="preserve">n the first chapter, </w:t>
      </w:r>
      <w:r w:rsidR="00A33120">
        <w:rPr>
          <w:lang w:eastAsia="zh-TW"/>
        </w:rPr>
        <w:t>“</w:t>
      </w:r>
      <w:r w:rsidR="00922415" w:rsidRPr="00EE10E6">
        <w:rPr>
          <w:lang w:eastAsia="zh-TW"/>
        </w:rPr>
        <w:t>What Begins, What Ends</w:t>
      </w:r>
      <w:r w:rsidR="00A33120">
        <w:rPr>
          <w:lang w:eastAsia="zh-TW"/>
        </w:rPr>
        <w:t>”, hints at</w:t>
      </w:r>
      <w:r w:rsidR="00922415" w:rsidRPr="00EE10E6">
        <w:rPr>
          <w:lang w:eastAsia="zh-TW"/>
        </w:rPr>
        <w:t xml:space="preserve"> events that occur further on in the book.</w:t>
      </w:r>
      <w:r w:rsidR="00FE16EF" w:rsidRPr="00EE10E6">
        <w:rPr>
          <w:lang w:eastAsia="zh-TW"/>
        </w:rPr>
        <w:t xml:space="preserve"> </w:t>
      </w:r>
      <w:r w:rsidR="00A33120">
        <w:rPr>
          <w:lang w:eastAsia="zh-TW"/>
        </w:rPr>
        <w:t>In one scene</w:t>
      </w:r>
      <w:r w:rsidR="005D3EC5" w:rsidRPr="00EE10E6">
        <w:rPr>
          <w:lang w:eastAsia="zh-TW"/>
        </w:rPr>
        <w:t xml:space="preserve"> boys hide in the sh</w:t>
      </w:r>
      <w:r w:rsidR="00A33120">
        <w:rPr>
          <w:lang w:eastAsia="zh-TW"/>
        </w:rPr>
        <w:t>adow as S. passes by foreshadowing</w:t>
      </w:r>
      <w:r w:rsidR="005D3EC5" w:rsidRPr="00EE10E6">
        <w:rPr>
          <w:lang w:eastAsia="zh-TW"/>
        </w:rPr>
        <w:t xml:space="preserve"> the relationship between S. and the agents</w:t>
      </w:r>
      <w:r w:rsidR="00B44C8E" w:rsidRPr="00EE10E6">
        <w:rPr>
          <w:lang w:eastAsia="zh-TW"/>
        </w:rPr>
        <w:t>.</w:t>
      </w:r>
      <w:r w:rsidR="00A33120">
        <w:rPr>
          <w:lang w:eastAsia="zh-TW"/>
        </w:rPr>
        <w:t xml:space="preserve"> T</w:t>
      </w:r>
      <w:r w:rsidR="005B15B8">
        <w:rPr>
          <w:lang w:eastAsia="zh-TW"/>
        </w:rPr>
        <w:t xml:space="preserve">he marginalia between Jen and Eric in </w:t>
      </w:r>
      <w:r w:rsidR="005B15B8" w:rsidRPr="00A33120">
        <w:rPr>
          <w:i/>
          <w:lang w:eastAsia="zh-TW"/>
        </w:rPr>
        <w:t>Ship of Theseus</w:t>
      </w:r>
      <w:r w:rsidR="005B15B8">
        <w:rPr>
          <w:lang w:eastAsia="zh-TW"/>
        </w:rPr>
        <w:t xml:space="preserve"> provide hints to relationships between S. and Sola.</w:t>
      </w:r>
      <w:r w:rsidR="005D3EC5" w:rsidRPr="00EE10E6">
        <w:rPr>
          <w:lang w:eastAsia="zh-TW"/>
        </w:rPr>
        <w:t xml:space="preserve"> </w:t>
      </w:r>
    </w:p>
    <w:p w14:paraId="5DB32370" w14:textId="18367DC7" w:rsidR="00B44C8E" w:rsidRDefault="00922415" w:rsidP="00A33120">
      <w:pPr>
        <w:spacing w:line="480" w:lineRule="auto"/>
        <w:ind w:firstLine="720"/>
        <w:rPr>
          <w:rFonts w:eastAsia="新細明體" w:cs="新細明體"/>
          <w:lang w:eastAsia="zh-TW"/>
        </w:rPr>
      </w:pPr>
      <w:r w:rsidRPr="00EE10E6">
        <w:rPr>
          <w:lang w:eastAsia="zh-TW"/>
        </w:rPr>
        <w:t xml:space="preserve">Xueqin </w:t>
      </w:r>
      <w:r w:rsidR="006C0590" w:rsidRPr="00EE10E6">
        <w:rPr>
          <w:lang w:eastAsia="zh-TW"/>
        </w:rPr>
        <w:t>Cao also uses</w:t>
      </w:r>
      <w:r w:rsidR="00EE10E6">
        <w:rPr>
          <w:lang w:eastAsia="zh-TW"/>
        </w:rPr>
        <w:t xml:space="preserve"> </w:t>
      </w:r>
      <w:r w:rsidR="006C0590" w:rsidRPr="00EE10E6">
        <w:rPr>
          <w:lang w:eastAsia="zh-TW"/>
        </w:rPr>
        <w:t xml:space="preserve">foreshadowing in the Chinese classical novel, </w:t>
      </w:r>
      <w:r w:rsidR="006C0590" w:rsidRPr="00EE10E6">
        <w:rPr>
          <w:i/>
          <w:lang w:eastAsia="zh-TW"/>
        </w:rPr>
        <w:t>Dream of the Red Chamber</w:t>
      </w:r>
      <w:r w:rsidR="006C0590" w:rsidRPr="00EE10E6">
        <w:rPr>
          <w:lang w:eastAsia="zh-TW"/>
        </w:rPr>
        <w:t xml:space="preserve">. </w:t>
      </w:r>
      <w:r w:rsidRPr="00EE10E6">
        <w:rPr>
          <w:lang w:eastAsia="zh-TW"/>
        </w:rPr>
        <w:t xml:space="preserve">Cao frames the </w:t>
      </w:r>
      <w:r w:rsidR="00B44C8E" w:rsidRPr="00EE10E6">
        <w:rPr>
          <w:lang w:eastAsia="zh-TW"/>
        </w:rPr>
        <w:t>tale</w:t>
      </w:r>
      <w:r w:rsidRPr="00EE10E6">
        <w:rPr>
          <w:lang w:eastAsia="zh-TW"/>
        </w:rPr>
        <w:t xml:space="preserve"> with a mystical story about a sentient Stone begging a Buddhist monk and a Taoist priest to bring it to see the world. </w:t>
      </w:r>
      <w:r w:rsidR="00B44C8E" w:rsidRPr="00EE10E6">
        <w:rPr>
          <w:lang w:eastAsia="zh-TW"/>
        </w:rPr>
        <w:t xml:space="preserve">Several </w:t>
      </w:r>
      <w:r w:rsidR="00580A4B" w:rsidRPr="00EE10E6">
        <w:rPr>
          <w:lang w:eastAsia="zh-TW"/>
        </w:rPr>
        <w:t>events in t</w:t>
      </w:r>
      <w:r w:rsidR="00B5204E" w:rsidRPr="00EE10E6">
        <w:rPr>
          <w:lang w:eastAsia="zh-TW"/>
        </w:rPr>
        <w:t>he novel correspond to the details and text in that</w:t>
      </w:r>
      <w:r w:rsidR="00EE10E6">
        <w:rPr>
          <w:lang w:eastAsia="zh-TW"/>
        </w:rPr>
        <w:t xml:space="preserve"> frame</w:t>
      </w:r>
      <w:r w:rsidR="00B5204E" w:rsidRPr="00EE10E6">
        <w:rPr>
          <w:lang w:eastAsia="zh-TW"/>
        </w:rPr>
        <w:t xml:space="preserve"> story</w:t>
      </w:r>
      <w:r w:rsidR="00580A4B" w:rsidRPr="00EE10E6">
        <w:rPr>
          <w:lang w:eastAsia="zh-TW"/>
        </w:rPr>
        <w:t xml:space="preserve">. </w:t>
      </w:r>
      <w:r w:rsidR="00B44C8E" w:rsidRPr="00EE10E6">
        <w:rPr>
          <w:rFonts w:eastAsia="新細明體" w:cs="新細明體"/>
          <w:lang w:eastAsia="zh-TW"/>
        </w:rPr>
        <w:t>Th</w:t>
      </w:r>
      <w:r w:rsidR="00766F29" w:rsidRPr="00EE10E6">
        <w:rPr>
          <w:rFonts w:eastAsia="新細明體" w:cs="新細明體"/>
          <w:lang w:eastAsia="zh-TW"/>
        </w:rPr>
        <w:t>e main character, Baoyu Jia,</w:t>
      </w:r>
      <w:r w:rsidR="00B5204E" w:rsidRPr="00EE10E6">
        <w:rPr>
          <w:rFonts w:eastAsia="新細明體" w:cs="新細明體"/>
          <w:lang w:eastAsia="zh-TW"/>
        </w:rPr>
        <w:t xml:space="preserve"> is</w:t>
      </w:r>
      <w:r w:rsidR="00766F29" w:rsidRPr="00EE10E6">
        <w:rPr>
          <w:rFonts w:eastAsia="新細明體" w:cs="新細明體"/>
          <w:lang w:eastAsia="zh-TW"/>
        </w:rPr>
        <w:t xml:space="preserve"> </w:t>
      </w:r>
      <w:r w:rsidR="00B5204E" w:rsidRPr="00EE10E6">
        <w:rPr>
          <w:rFonts w:eastAsia="新細明體" w:cs="新細明體"/>
          <w:lang w:eastAsia="zh-TW"/>
        </w:rPr>
        <w:t xml:space="preserve">led by the Goddess of Disenchantment and </w:t>
      </w:r>
      <w:r w:rsidR="00766F29" w:rsidRPr="00EE10E6">
        <w:rPr>
          <w:rFonts w:eastAsia="新細明體" w:cs="新細明體"/>
          <w:lang w:eastAsia="zh-TW"/>
        </w:rPr>
        <w:t>wanders through</w:t>
      </w:r>
      <w:r w:rsidR="00B5204E" w:rsidRPr="00EE10E6">
        <w:rPr>
          <w:rFonts w:eastAsia="新細明體" w:cs="新細明體"/>
          <w:lang w:eastAsia="zh-TW"/>
        </w:rPr>
        <w:t xml:space="preserve"> the</w:t>
      </w:r>
      <w:r w:rsidR="00766F29" w:rsidRPr="00EE10E6">
        <w:rPr>
          <w:rFonts w:eastAsia="新細明體" w:cs="新細明體"/>
          <w:lang w:eastAsia="zh-TW"/>
        </w:rPr>
        <w:t xml:space="preserve"> </w:t>
      </w:r>
      <w:r w:rsidR="008F63C9" w:rsidRPr="00EE10E6">
        <w:rPr>
          <w:rFonts w:eastAsia="新細明體" w:cs="新細明體"/>
          <w:lang w:eastAsia="zh-TW"/>
        </w:rPr>
        <w:t>Illusory Land of Great Void</w:t>
      </w:r>
      <w:r w:rsidR="00B5204E" w:rsidRPr="00EE10E6">
        <w:rPr>
          <w:rFonts w:eastAsia="新細明體" w:cs="新細明體"/>
          <w:lang w:eastAsia="zh-TW"/>
        </w:rPr>
        <w:t>. While he ventures</w:t>
      </w:r>
      <w:r w:rsidR="008F63C9" w:rsidRPr="00EE10E6">
        <w:rPr>
          <w:rFonts w:eastAsia="新細明體" w:cs="新細明體"/>
          <w:lang w:eastAsia="zh-TW"/>
        </w:rPr>
        <w:t>, he is shown a record and destiny of the twelve foremost beauties in Baoyu’s province. The record and destiny</w:t>
      </w:r>
      <w:r w:rsidR="00A33120">
        <w:rPr>
          <w:rFonts w:eastAsia="新細明體" w:cs="新細明體"/>
          <w:lang w:eastAsia="zh-TW"/>
        </w:rPr>
        <w:t xml:space="preserve"> that are</w:t>
      </w:r>
      <w:r w:rsidR="008F63C9" w:rsidRPr="00EE10E6">
        <w:rPr>
          <w:rFonts w:eastAsia="新細明體" w:cs="新細明體"/>
          <w:lang w:eastAsia="zh-TW"/>
        </w:rPr>
        <w:t xml:space="preserve"> interpreted through</w:t>
      </w:r>
      <w:r w:rsidR="00B5204E" w:rsidRPr="00EE10E6">
        <w:rPr>
          <w:rFonts w:eastAsia="新細明體" w:cs="新細明體"/>
          <w:lang w:eastAsia="zh-TW"/>
        </w:rPr>
        <w:t xml:space="preserve"> twelve</w:t>
      </w:r>
      <w:r w:rsidR="008F63C9" w:rsidRPr="00EE10E6">
        <w:rPr>
          <w:rFonts w:eastAsia="新細明體" w:cs="新細明體"/>
          <w:lang w:eastAsia="zh-TW"/>
        </w:rPr>
        <w:t xml:space="preserve"> Chines</w:t>
      </w:r>
      <w:r w:rsidR="00BD48BB" w:rsidRPr="00EE10E6">
        <w:rPr>
          <w:rFonts w:eastAsia="新細明體" w:cs="新細明體"/>
          <w:lang w:eastAsia="zh-TW"/>
        </w:rPr>
        <w:t>e</w:t>
      </w:r>
      <w:r w:rsidR="00A33120">
        <w:rPr>
          <w:rFonts w:eastAsia="新細明體" w:cs="新細明體"/>
          <w:lang w:eastAsia="zh-TW"/>
        </w:rPr>
        <w:t xml:space="preserve"> poems </w:t>
      </w:r>
      <w:r w:rsidR="008F63C9" w:rsidRPr="00EE10E6">
        <w:rPr>
          <w:rFonts w:eastAsia="新細明體" w:cs="新細明體"/>
          <w:lang w:eastAsia="zh-TW"/>
        </w:rPr>
        <w:t xml:space="preserve">actually </w:t>
      </w:r>
      <w:r w:rsidR="00A33120">
        <w:rPr>
          <w:rFonts w:eastAsia="新細明體" w:cs="新細明體"/>
          <w:lang w:eastAsia="zh-TW"/>
        </w:rPr>
        <w:t>hint at</w:t>
      </w:r>
      <w:r w:rsidR="008F63C9" w:rsidRPr="00EE10E6">
        <w:rPr>
          <w:rFonts w:eastAsia="新細明體" w:cs="新細明體"/>
          <w:lang w:eastAsia="zh-TW"/>
        </w:rPr>
        <w:t xml:space="preserve"> the </w:t>
      </w:r>
      <w:r w:rsidR="00B5204E" w:rsidRPr="00EE10E6">
        <w:rPr>
          <w:rFonts w:eastAsia="新細明體" w:cs="新細明體"/>
          <w:lang w:eastAsia="zh-TW"/>
        </w:rPr>
        <w:t>fate of various</w:t>
      </w:r>
      <w:r w:rsidR="008F63C9" w:rsidRPr="00EE10E6">
        <w:rPr>
          <w:rFonts w:eastAsia="新細明體" w:cs="新細明體"/>
          <w:lang w:eastAsia="zh-TW"/>
        </w:rPr>
        <w:t xml:space="preserve"> female characters in the novel.</w:t>
      </w:r>
      <w:r w:rsidR="005108BA">
        <w:rPr>
          <w:rFonts w:eastAsia="新細明體" w:cs="新細明體"/>
          <w:lang w:eastAsia="zh-TW"/>
        </w:rPr>
        <w:t xml:space="preserve"> Comparing the two books,</w:t>
      </w:r>
      <w:r w:rsidR="00B5204E" w:rsidRPr="00EE10E6">
        <w:rPr>
          <w:rFonts w:eastAsia="新細明體" w:cs="新細明體"/>
          <w:lang w:eastAsia="zh-TW"/>
        </w:rPr>
        <w:t xml:space="preserve"> Dorst</w:t>
      </w:r>
      <w:r w:rsidR="00B44C8E" w:rsidRPr="00EE10E6">
        <w:rPr>
          <w:rFonts w:eastAsia="新細明體" w:cs="新細明體"/>
          <w:lang w:eastAsia="zh-TW"/>
        </w:rPr>
        <w:t xml:space="preserve"> and Abrams</w:t>
      </w:r>
      <w:r w:rsidR="00B5204E" w:rsidRPr="00EE10E6">
        <w:rPr>
          <w:rFonts w:eastAsia="新細明體" w:cs="新細明體"/>
          <w:lang w:eastAsia="zh-TW"/>
        </w:rPr>
        <w:t xml:space="preserve"> </w:t>
      </w:r>
      <w:r w:rsidR="00F77CAF" w:rsidRPr="00EE10E6">
        <w:rPr>
          <w:rFonts w:eastAsia="新細明體" w:cs="新細明體"/>
          <w:lang w:eastAsia="zh-TW"/>
        </w:rPr>
        <w:t>use scenes and the marginalia while Ca</w:t>
      </w:r>
      <w:r w:rsidR="00CC0438" w:rsidRPr="00EE10E6">
        <w:rPr>
          <w:rFonts w:eastAsia="新細明體" w:cs="新細明體"/>
          <w:lang w:eastAsia="zh-TW"/>
        </w:rPr>
        <w:t>o uses scenes, poetry, and multi-meaning phrases or terms</w:t>
      </w:r>
      <w:r w:rsidR="00F77CAF" w:rsidRPr="00EE10E6">
        <w:rPr>
          <w:rFonts w:eastAsia="新細明體" w:cs="新細明體"/>
          <w:lang w:eastAsia="zh-TW"/>
        </w:rPr>
        <w:t xml:space="preserve"> to foreshadow. </w:t>
      </w:r>
      <w:r w:rsidR="005108BA">
        <w:rPr>
          <w:rFonts w:eastAsia="新細明體" w:cs="新細明體"/>
          <w:lang w:eastAsia="zh-TW"/>
        </w:rPr>
        <w:t>Both</w:t>
      </w:r>
      <w:r w:rsidR="00F909E0" w:rsidRPr="00EE10E6">
        <w:rPr>
          <w:rFonts w:eastAsia="新細明體" w:cs="新細明體"/>
          <w:lang w:eastAsia="zh-TW"/>
        </w:rPr>
        <w:t xml:space="preserve"> have atypical story formats. They </w:t>
      </w:r>
      <w:r w:rsidR="00B5204E" w:rsidRPr="00EE10E6">
        <w:rPr>
          <w:rFonts w:eastAsia="新細明體" w:cs="新細明體"/>
          <w:lang w:eastAsia="zh-TW"/>
        </w:rPr>
        <w:t>are written as though there isn’t just a singular story, but more like stories surrounding stories</w:t>
      </w:r>
      <w:r w:rsidR="005108BA">
        <w:rPr>
          <w:rFonts w:eastAsia="新細明體" w:cs="新細明體"/>
          <w:lang w:eastAsia="zh-TW"/>
        </w:rPr>
        <w:t>: a</w:t>
      </w:r>
      <w:r w:rsidR="00EE10E6" w:rsidRPr="00EE10E6">
        <w:rPr>
          <w:rFonts w:eastAsia="新細明體" w:cs="新細明體"/>
          <w:lang w:eastAsia="zh-TW"/>
        </w:rPr>
        <w:t xml:space="preserve"> story within a story. </w:t>
      </w:r>
      <w:r w:rsidR="005108BA">
        <w:rPr>
          <w:rFonts w:eastAsia="新細明體" w:cs="新細明體"/>
          <w:lang w:eastAsia="zh-TW"/>
        </w:rPr>
        <w:t>T</w:t>
      </w:r>
      <w:r w:rsidR="00EE10E6" w:rsidRPr="00EE10E6">
        <w:rPr>
          <w:rFonts w:eastAsia="新細明體" w:cs="新細明體"/>
          <w:lang w:eastAsia="zh-TW"/>
        </w:rPr>
        <w:t>his paper</w:t>
      </w:r>
      <w:r w:rsidR="005108BA">
        <w:rPr>
          <w:rFonts w:eastAsia="新細明體" w:cs="新細明體"/>
          <w:lang w:eastAsia="zh-TW"/>
        </w:rPr>
        <w:t xml:space="preserve"> will examine what foreshadowing is and why and how it is use by comparing</w:t>
      </w:r>
      <w:r w:rsidR="00EE10E6" w:rsidRPr="00EE10E6">
        <w:rPr>
          <w:rFonts w:eastAsia="新細明體" w:cs="新細明體"/>
          <w:lang w:eastAsia="zh-TW"/>
        </w:rPr>
        <w:t xml:space="preserve"> how the t</w:t>
      </w:r>
      <w:r w:rsidR="00EE10E6">
        <w:rPr>
          <w:rFonts w:eastAsia="新細明體" w:cs="新細明體"/>
          <w:lang w:eastAsia="zh-TW"/>
        </w:rPr>
        <w:t>wo books apply foreshadowing</w:t>
      </w:r>
      <w:r w:rsidR="005108BA">
        <w:rPr>
          <w:rFonts w:eastAsia="新細明體" w:cs="新細明體"/>
          <w:lang w:eastAsia="zh-TW"/>
        </w:rPr>
        <w:t>.</w:t>
      </w:r>
      <w:r w:rsidR="00EE10E6">
        <w:rPr>
          <w:rFonts w:eastAsia="新細明體" w:cs="新細明體"/>
          <w:lang w:eastAsia="zh-TW"/>
        </w:rPr>
        <w:t xml:space="preserve"> </w:t>
      </w:r>
      <w:r w:rsidR="005108BA">
        <w:rPr>
          <w:rFonts w:eastAsia="新細明體" w:cs="新細明體"/>
          <w:lang w:eastAsia="zh-TW"/>
        </w:rPr>
        <w:t>How does story format support</w:t>
      </w:r>
      <w:r w:rsidR="00EE10E6" w:rsidRPr="00EE10E6">
        <w:rPr>
          <w:rFonts w:eastAsia="新細明體" w:cs="新細明體"/>
          <w:lang w:eastAsia="zh-TW"/>
        </w:rPr>
        <w:t xml:space="preserve"> foreshadowing and what it helps achieve.</w:t>
      </w:r>
    </w:p>
    <w:p w14:paraId="49D34895" w14:textId="1A711674" w:rsidR="005108BA" w:rsidRDefault="006A2C66" w:rsidP="005108BA">
      <w:pPr>
        <w:spacing w:line="480" w:lineRule="auto"/>
        <w:ind w:firstLine="720"/>
        <w:rPr>
          <w:rFonts w:eastAsia="新細明體" w:cs="新細明體"/>
          <w:lang w:eastAsia="zh-TW"/>
        </w:rPr>
      </w:pPr>
      <w:r>
        <w:rPr>
          <w:rFonts w:eastAsia="新細明體" w:cs="新細明體"/>
          <w:lang w:eastAsia="zh-TW"/>
        </w:rPr>
        <w:lastRenderedPageBreak/>
        <w:t>Foreshadowing is a technique by w</w:t>
      </w:r>
      <w:r w:rsidR="00CE020E">
        <w:rPr>
          <w:rFonts w:eastAsia="新細明體" w:cs="新細明體"/>
          <w:lang w:eastAsia="zh-TW"/>
        </w:rPr>
        <w:t>hich the author uses certain device</w:t>
      </w:r>
      <w:r>
        <w:rPr>
          <w:rFonts w:eastAsia="新細明體" w:cs="新細明體"/>
          <w:lang w:eastAsia="zh-TW"/>
        </w:rPr>
        <w:t xml:space="preserve">s such as </w:t>
      </w:r>
      <w:r w:rsidR="00CE020E">
        <w:rPr>
          <w:rFonts w:eastAsia="新細明體" w:cs="新細明體"/>
          <w:lang w:eastAsia="zh-TW"/>
        </w:rPr>
        <w:t xml:space="preserve">using scenes and objects to </w:t>
      </w:r>
      <w:r>
        <w:rPr>
          <w:rFonts w:eastAsia="新細明體" w:cs="新細明體"/>
          <w:lang w:eastAsia="zh-TW"/>
        </w:rPr>
        <w:t>preview</w:t>
      </w:r>
      <w:r w:rsidR="00CE020E">
        <w:rPr>
          <w:rFonts w:eastAsia="新細明體" w:cs="新細明體"/>
          <w:lang w:eastAsia="zh-TW"/>
        </w:rPr>
        <w:t xml:space="preserve"> what is to come in the book. The use of foreshadow</w:t>
      </w:r>
      <w:r>
        <w:rPr>
          <w:rFonts w:eastAsia="新細明體" w:cs="新細明體"/>
          <w:lang w:eastAsia="zh-TW"/>
        </w:rPr>
        <w:t xml:space="preserve"> usuall</w:t>
      </w:r>
      <w:r w:rsidR="00707F23">
        <w:rPr>
          <w:rFonts w:eastAsia="新細明體" w:cs="新細明體"/>
          <w:lang w:eastAsia="zh-TW"/>
        </w:rPr>
        <w:t xml:space="preserve">y appears early on in the books. The author may directly or indirectly hint what is to come. Sometimes, </w:t>
      </w:r>
      <w:r w:rsidR="00CE020E">
        <w:rPr>
          <w:rFonts w:eastAsia="新細明體" w:cs="新細明體"/>
          <w:lang w:eastAsia="zh-TW"/>
        </w:rPr>
        <w:t>the foreshadowing provides misleading</w:t>
      </w:r>
      <w:r w:rsidR="00707F23">
        <w:rPr>
          <w:rFonts w:eastAsia="新細明體" w:cs="新細明體"/>
          <w:lang w:eastAsia="zh-TW"/>
        </w:rPr>
        <w:t xml:space="preserve"> information</w:t>
      </w:r>
      <w:r w:rsidR="00CE020E">
        <w:rPr>
          <w:rFonts w:eastAsia="新細明體" w:cs="新細明體"/>
          <w:lang w:eastAsia="zh-TW"/>
        </w:rPr>
        <w:t>.</w:t>
      </w:r>
      <w:r w:rsidR="00707F23">
        <w:rPr>
          <w:rFonts w:eastAsia="新細明體" w:cs="新細明體"/>
          <w:lang w:eastAsia="zh-TW"/>
        </w:rPr>
        <w:t xml:space="preserve"> This is called </w:t>
      </w:r>
      <w:r w:rsidR="00707F23" w:rsidRPr="0054196D">
        <w:rPr>
          <w:rFonts w:eastAsia="新細明體" w:cs="新細明體"/>
          <w:i/>
          <w:lang w:eastAsia="zh-TW"/>
        </w:rPr>
        <w:t>red herring</w:t>
      </w:r>
      <w:r w:rsidR="00707F23">
        <w:rPr>
          <w:rFonts w:eastAsia="新細明體" w:cs="新細明體"/>
          <w:lang w:eastAsia="zh-TW"/>
        </w:rPr>
        <w:t xml:space="preserve">. </w:t>
      </w:r>
    </w:p>
    <w:p w14:paraId="4DEBB3CC" w14:textId="408298C7" w:rsidR="005F4C9D" w:rsidRDefault="005F4C9D" w:rsidP="005F4C9D">
      <w:pPr>
        <w:spacing w:line="480" w:lineRule="auto"/>
        <w:ind w:firstLine="720"/>
        <w:rPr>
          <w:rFonts w:eastAsia="新細明體" w:cs="新細明體"/>
          <w:lang w:eastAsia="zh-TW"/>
        </w:rPr>
      </w:pPr>
      <w:r w:rsidRPr="00CE020E">
        <w:rPr>
          <w:rFonts w:eastAsia="新細明體" w:cs="新細明體"/>
          <w:i/>
          <w:lang w:eastAsia="zh-TW"/>
        </w:rPr>
        <w:t>S.</w:t>
      </w:r>
      <w:r>
        <w:rPr>
          <w:rFonts w:eastAsia="新細明體" w:cs="新細明體"/>
          <w:lang w:eastAsia="zh-TW"/>
        </w:rPr>
        <w:t xml:space="preserve"> </w:t>
      </w:r>
      <w:r w:rsidR="009F68A3">
        <w:rPr>
          <w:rFonts w:eastAsia="新細明體" w:cs="新細明體"/>
          <w:lang w:eastAsia="zh-TW"/>
        </w:rPr>
        <w:t xml:space="preserve">starts off with the </w:t>
      </w:r>
      <w:r w:rsidR="00CE020E">
        <w:rPr>
          <w:rFonts w:eastAsia="新細明體" w:cs="新細明體"/>
          <w:lang w:eastAsia="zh-TW"/>
        </w:rPr>
        <w:t>“</w:t>
      </w:r>
      <w:r w:rsidR="009F68A3">
        <w:rPr>
          <w:rFonts w:eastAsia="新細明體" w:cs="新細明體"/>
          <w:lang w:eastAsia="zh-TW"/>
        </w:rPr>
        <w:t xml:space="preserve">Translator’s Note </w:t>
      </w:r>
      <w:r w:rsidR="00A20DD7">
        <w:rPr>
          <w:rFonts w:eastAsia="新細明體" w:cs="新細明體"/>
          <w:lang w:eastAsia="zh-TW"/>
        </w:rPr>
        <w:t xml:space="preserve">and Foreword of </w:t>
      </w:r>
      <w:r w:rsidR="00A20DD7" w:rsidRPr="00CE020E">
        <w:rPr>
          <w:rFonts w:eastAsia="新細明體" w:cs="新細明體"/>
          <w:i/>
          <w:lang w:eastAsia="zh-TW"/>
        </w:rPr>
        <w:t>Ship of Theseus</w:t>
      </w:r>
      <w:r w:rsidR="00CE020E">
        <w:rPr>
          <w:rFonts w:eastAsia="新細明體" w:cs="新細明體"/>
          <w:lang w:eastAsia="zh-TW"/>
        </w:rPr>
        <w:t>”</w:t>
      </w:r>
      <w:r w:rsidR="00A20DD7">
        <w:rPr>
          <w:rFonts w:eastAsia="新細明體" w:cs="新細明體"/>
          <w:lang w:eastAsia="zh-TW"/>
        </w:rPr>
        <w:t xml:space="preserve">. </w:t>
      </w:r>
      <w:r w:rsidR="002F1AD5">
        <w:rPr>
          <w:rFonts w:eastAsia="新細明體" w:cs="新細明體"/>
          <w:lang w:eastAsia="zh-TW"/>
        </w:rPr>
        <w:t>T</w:t>
      </w:r>
      <w:r w:rsidR="009F68A3">
        <w:rPr>
          <w:rFonts w:eastAsia="新細明體" w:cs="新細明體"/>
          <w:lang w:eastAsia="zh-TW"/>
        </w:rPr>
        <w:t xml:space="preserve">he author inserts multiple </w:t>
      </w:r>
      <w:r w:rsidR="002F1AD5">
        <w:rPr>
          <w:rFonts w:eastAsia="新細明體" w:cs="新細明體"/>
          <w:lang w:eastAsia="zh-TW"/>
        </w:rPr>
        <w:t>references</w:t>
      </w:r>
      <w:r w:rsidR="0055673A">
        <w:rPr>
          <w:rFonts w:eastAsia="新細明體" w:cs="新細明體"/>
          <w:lang w:eastAsia="zh-TW"/>
        </w:rPr>
        <w:t xml:space="preserve"> that will be constantly</w:t>
      </w:r>
      <w:r w:rsidR="009F68A3">
        <w:rPr>
          <w:rFonts w:eastAsia="新細明體" w:cs="新細明體"/>
          <w:lang w:eastAsia="zh-TW"/>
        </w:rPr>
        <w:t xml:space="preserve"> discussed throughout the book. For example, the translator</w:t>
      </w:r>
      <w:r w:rsidR="0055673A">
        <w:rPr>
          <w:rFonts w:eastAsia="新細明體" w:cs="新細明體"/>
          <w:lang w:eastAsia="zh-TW"/>
        </w:rPr>
        <w:t xml:space="preserve"> of </w:t>
      </w:r>
      <w:r w:rsidR="0055673A" w:rsidRPr="00CE020E">
        <w:rPr>
          <w:rFonts w:eastAsia="新細明體" w:cs="新細明體"/>
          <w:i/>
          <w:lang w:eastAsia="zh-TW"/>
        </w:rPr>
        <w:t>Ship</w:t>
      </w:r>
      <w:r w:rsidR="009F68A3" w:rsidRPr="00CE020E">
        <w:rPr>
          <w:rFonts w:eastAsia="新細明體" w:cs="新細明體"/>
          <w:i/>
          <w:lang w:eastAsia="zh-TW"/>
        </w:rPr>
        <w:t xml:space="preserve"> of Theseus</w:t>
      </w:r>
      <w:r w:rsidR="009F68A3">
        <w:rPr>
          <w:rFonts w:eastAsia="新細明體" w:cs="新細明體"/>
          <w:lang w:eastAsia="zh-TW"/>
        </w:rPr>
        <w:t>, F. X. Caldeira</w:t>
      </w:r>
      <w:r w:rsidR="00344B8F">
        <w:rPr>
          <w:rFonts w:eastAsia="新細明體" w:cs="新細明體"/>
          <w:lang w:eastAsia="zh-TW"/>
        </w:rPr>
        <w:t>,</w:t>
      </w:r>
      <w:r w:rsidR="009F68A3">
        <w:rPr>
          <w:rFonts w:eastAsia="新細明體" w:cs="新細明體"/>
          <w:lang w:eastAsia="zh-TW"/>
        </w:rPr>
        <w:t xml:space="preserve"> writes ab</w:t>
      </w:r>
      <w:r w:rsidR="00344B8F">
        <w:rPr>
          <w:rFonts w:eastAsia="新細明體" w:cs="新細明體"/>
          <w:lang w:eastAsia="zh-TW"/>
        </w:rPr>
        <w:t>out the potential candidates of</w:t>
      </w:r>
      <w:r w:rsidR="009F68A3">
        <w:rPr>
          <w:rFonts w:eastAsia="新細明體" w:cs="新細明體"/>
          <w:lang w:eastAsia="zh-TW"/>
        </w:rPr>
        <w:t xml:space="preserve"> the author of</w:t>
      </w:r>
      <w:r w:rsidR="00A20DD7">
        <w:rPr>
          <w:rFonts w:eastAsia="新細明體" w:cs="新細明體"/>
          <w:lang w:eastAsia="zh-TW"/>
        </w:rPr>
        <w:t xml:space="preserve"> </w:t>
      </w:r>
      <w:r w:rsidR="00A20DD7" w:rsidRPr="00CE020E">
        <w:rPr>
          <w:rFonts w:eastAsia="新細明體" w:cs="新細明體"/>
          <w:i/>
          <w:lang w:eastAsia="zh-TW"/>
        </w:rPr>
        <w:t>Ship of Theseus</w:t>
      </w:r>
      <w:r w:rsidR="00A20DD7">
        <w:rPr>
          <w:rFonts w:eastAsia="新細明體" w:cs="新細明體"/>
          <w:lang w:eastAsia="zh-TW"/>
        </w:rPr>
        <w:t>, V. M. Straka.</w:t>
      </w:r>
      <w:r w:rsidR="009D2054">
        <w:rPr>
          <w:rFonts w:eastAsia="新細明體" w:cs="新細明體"/>
          <w:lang w:eastAsia="zh-TW"/>
        </w:rPr>
        <w:t xml:space="preserve"> Eric and Jen, curious about who Straka was, organized a list of the candid</w:t>
      </w:r>
      <w:r w:rsidR="002F1AD5">
        <w:rPr>
          <w:rFonts w:eastAsia="新細明體" w:cs="新細明體"/>
          <w:lang w:eastAsia="zh-TW"/>
        </w:rPr>
        <w:t>ates and possible crimes that Straka</w:t>
      </w:r>
      <w:r w:rsidR="009D2054">
        <w:rPr>
          <w:rFonts w:eastAsia="新細明體" w:cs="新細明體"/>
          <w:lang w:eastAsia="zh-TW"/>
        </w:rPr>
        <w:t xml:space="preserve"> has committed. Throughout the book, when Eric and Jen exchange ideas about Straka and his identity, these candidates </w:t>
      </w:r>
      <w:r w:rsidR="002F1AD5">
        <w:rPr>
          <w:rFonts w:eastAsia="新細明體" w:cs="新細明體"/>
          <w:lang w:eastAsia="zh-TW"/>
        </w:rPr>
        <w:t>reappear.</w:t>
      </w:r>
      <w:r w:rsidR="009D2054">
        <w:rPr>
          <w:rFonts w:eastAsia="新細明體" w:cs="新細明體"/>
          <w:lang w:eastAsia="zh-TW"/>
        </w:rPr>
        <w:t xml:space="preserve"> Caldeira</w:t>
      </w:r>
      <w:r w:rsidR="002F1AD5">
        <w:rPr>
          <w:rFonts w:eastAsia="新細明體" w:cs="新細明體"/>
          <w:lang w:eastAsia="zh-TW"/>
        </w:rPr>
        <w:t xml:space="preserve"> is writing </w:t>
      </w:r>
      <w:r w:rsidR="0054196D">
        <w:rPr>
          <w:rFonts w:eastAsia="新細明體" w:cs="新細明體"/>
          <w:lang w:eastAsia="zh-TW"/>
        </w:rPr>
        <w:t>th</w:t>
      </w:r>
      <w:r w:rsidR="002F1AD5">
        <w:rPr>
          <w:rFonts w:eastAsia="新細明體" w:cs="新細明體"/>
          <w:lang w:eastAsia="zh-TW"/>
        </w:rPr>
        <w:t>at</w:t>
      </w:r>
      <w:r w:rsidR="009D2054">
        <w:rPr>
          <w:rFonts w:eastAsia="新細明體" w:cs="新細明體"/>
          <w:lang w:eastAsia="zh-TW"/>
        </w:rPr>
        <w:t xml:space="preserve"> hints </w:t>
      </w:r>
      <w:r w:rsidR="0054196D">
        <w:rPr>
          <w:rFonts w:eastAsia="新細明體" w:cs="新細明體"/>
          <w:lang w:eastAsia="zh-TW"/>
        </w:rPr>
        <w:t xml:space="preserve">at </w:t>
      </w:r>
      <w:r w:rsidR="009D2054">
        <w:rPr>
          <w:rFonts w:eastAsia="新細明體" w:cs="新細明體"/>
          <w:lang w:eastAsia="zh-TW"/>
        </w:rPr>
        <w:t>the possibly close relationship between her and Straka.</w:t>
      </w:r>
    </w:p>
    <w:p w14:paraId="51E130D8" w14:textId="4BCCA413" w:rsidR="007B64A5" w:rsidRDefault="002F1AD5" w:rsidP="005F4C9D">
      <w:pPr>
        <w:spacing w:line="480" w:lineRule="auto"/>
        <w:ind w:firstLine="720"/>
        <w:rPr>
          <w:rFonts w:eastAsia="新細明體" w:cs="新細明體"/>
          <w:lang w:eastAsia="zh-TW"/>
        </w:rPr>
      </w:pPr>
      <w:r>
        <w:rPr>
          <w:rFonts w:eastAsia="新細明體" w:cs="新細明體"/>
          <w:lang w:eastAsia="zh-TW"/>
        </w:rPr>
        <w:t>Chapter O</w:t>
      </w:r>
      <w:r w:rsidR="007B64A5">
        <w:rPr>
          <w:rFonts w:eastAsia="新細明體" w:cs="新細明體"/>
          <w:lang w:eastAsia="zh-TW"/>
        </w:rPr>
        <w:t xml:space="preserve">ne starts out as S. appears in a city unknown to him and wanders around. The whole first chapter can be considered foreshadowing, </w:t>
      </w:r>
      <w:r>
        <w:rPr>
          <w:rFonts w:eastAsia="新細明體" w:cs="新細明體"/>
          <w:lang w:eastAsia="zh-TW"/>
        </w:rPr>
        <w:t>pointing out</w:t>
      </w:r>
      <w:r w:rsidR="007B64A5">
        <w:rPr>
          <w:rFonts w:eastAsia="新細明體" w:cs="新細明體"/>
          <w:lang w:eastAsia="zh-TW"/>
        </w:rPr>
        <w:t xml:space="preserve"> many scenes and themes that appear in the book. The thematic similarity of S. wandering around</w:t>
      </w:r>
      <w:r>
        <w:rPr>
          <w:rFonts w:eastAsia="新細明體" w:cs="新細明體"/>
          <w:lang w:eastAsia="zh-TW"/>
        </w:rPr>
        <w:t>,</w:t>
      </w:r>
      <w:r w:rsidR="007B64A5">
        <w:rPr>
          <w:rFonts w:eastAsia="新細明體" w:cs="新細明體"/>
          <w:lang w:eastAsia="zh-TW"/>
        </w:rPr>
        <w:t xml:space="preserve"> </w:t>
      </w:r>
      <w:r>
        <w:rPr>
          <w:rFonts w:eastAsia="新細明體" w:cs="新細明體"/>
          <w:lang w:eastAsia="zh-TW"/>
        </w:rPr>
        <w:t>then</w:t>
      </w:r>
      <w:r w:rsidR="007B64A5">
        <w:rPr>
          <w:rFonts w:eastAsia="新細明體" w:cs="新細明體"/>
          <w:lang w:eastAsia="zh-TW"/>
        </w:rPr>
        <w:t xml:space="preserve"> at the tavern</w:t>
      </w:r>
      <w:r>
        <w:rPr>
          <w:rFonts w:eastAsia="新細明體" w:cs="新細明體"/>
          <w:lang w:eastAsia="zh-TW"/>
        </w:rPr>
        <w:t>,</w:t>
      </w:r>
      <w:r w:rsidR="007B64A5">
        <w:rPr>
          <w:rFonts w:eastAsia="新細明體" w:cs="新細明體"/>
          <w:lang w:eastAsia="zh-TW"/>
        </w:rPr>
        <w:t xml:space="preserve"> and the entire </w:t>
      </w:r>
      <w:r w:rsidR="007B64A5" w:rsidRPr="00CE020E">
        <w:rPr>
          <w:rFonts w:eastAsia="新細明體" w:cs="新細明體"/>
          <w:i/>
          <w:lang w:eastAsia="zh-TW"/>
        </w:rPr>
        <w:t>Ship of Theseus</w:t>
      </w:r>
      <w:r w:rsidR="007B64A5">
        <w:rPr>
          <w:rFonts w:eastAsia="新細明體" w:cs="新細明體"/>
          <w:lang w:eastAsia="zh-TW"/>
        </w:rPr>
        <w:t xml:space="preserve"> story seems to function like a musical fugue, </w:t>
      </w:r>
      <w:r>
        <w:rPr>
          <w:rFonts w:eastAsia="新細明體" w:cs="新細明體"/>
          <w:lang w:eastAsia="zh-TW"/>
        </w:rPr>
        <w:t>in</w:t>
      </w:r>
      <w:r w:rsidR="007B64A5">
        <w:rPr>
          <w:rFonts w:eastAsia="新細明體" w:cs="新細明體"/>
          <w:lang w:eastAsia="zh-TW"/>
        </w:rPr>
        <w:t xml:space="preserve"> which an introductory theme</w:t>
      </w:r>
      <w:r>
        <w:rPr>
          <w:rFonts w:eastAsia="新細明體" w:cs="新細明體"/>
          <w:lang w:eastAsia="zh-TW"/>
        </w:rPr>
        <w:t xml:space="preserve"> is</w:t>
      </w:r>
      <w:r w:rsidR="007B64A5">
        <w:rPr>
          <w:rFonts w:eastAsia="新細明體" w:cs="新細明體"/>
          <w:lang w:eastAsia="zh-TW"/>
        </w:rPr>
        <w:t xml:space="preserve"> played in a single voic</w:t>
      </w:r>
      <w:r>
        <w:rPr>
          <w:rFonts w:eastAsia="新細明體" w:cs="新細明體"/>
          <w:lang w:eastAsia="zh-TW"/>
        </w:rPr>
        <w:t xml:space="preserve">e and this theme is repeated by </w:t>
      </w:r>
      <w:r w:rsidR="007B64A5">
        <w:rPr>
          <w:rFonts w:eastAsia="新細明體" w:cs="新細明體"/>
          <w:lang w:eastAsia="zh-TW"/>
        </w:rPr>
        <w:t xml:space="preserve">various other voices </w:t>
      </w:r>
      <w:r>
        <w:rPr>
          <w:rFonts w:eastAsia="新細明體" w:cs="新細明體"/>
          <w:lang w:eastAsia="zh-TW"/>
        </w:rPr>
        <w:t>throughout.</w:t>
      </w:r>
      <w:r w:rsidR="007B64A5">
        <w:rPr>
          <w:rFonts w:eastAsia="新細明體" w:cs="新細明體"/>
          <w:lang w:eastAsia="zh-TW"/>
        </w:rPr>
        <w:t xml:space="preserve"> </w:t>
      </w:r>
    </w:p>
    <w:p w14:paraId="7BA667D4" w14:textId="6D5E61B4" w:rsidR="00884B94" w:rsidRDefault="002712DD" w:rsidP="00D52285">
      <w:pPr>
        <w:spacing w:line="480" w:lineRule="auto"/>
        <w:ind w:firstLine="720"/>
        <w:rPr>
          <w:rFonts w:eastAsia="新細明體" w:cs="新細明體"/>
          <w:lang w:eastAsia="zh-TW"/>
        </w:rPr>
      </w:pPr>
      <w:r>
        <w:rPr>
          <w:rFonts w:eastAsia="新細明體" w:cs="新細明體"/>
          <w:lang w:eastAsia="zh-TW"/>
        </w:rPr>
        <w:t>S. wanders in “a city of ancient and flawed geometry.”</w:t>
      </w:r>
      <w:r w:rsidR="00BB51E2">
        <w:rPr>
          <w:rFonts w:eastAsia="新細明體" w:cs="新細明體"/>
          <w:lang w:eastAsia="zh-TW"/>
        </w:rPr>
        <w:t xml:space="preserve"> (P.4)</w:t>
      </w:r>
      <w:r>
        <w:rPr>
          <w:rFonts w:eastAsia="新細明體" w:cs="新細明體"/>
          <w:lang w:eastAsia="zh-TW"/>
        </w:rPr>
        <w:t xml:space="preserve"> This correlates to the am</w:t>
      </w:r>
      <w:r w:rsidR="002F1AD5">
        <w:rPr>
          <w:rFonts w:eastAsia="新細明體" w:cs="新細明體"/>
          <w:lang w:eastAsia="zh-TW"/>
        </w:rPr>
        <w:t>biguity of S.’s identity and his</w:t>
      </w:r>
      <w:r>
        <w:rPr>
          <w:rFonts w:eastAsia="新細明體" w:cs="新細明體"/>
          <w:lang w:eastAsia="zh-TW"/>
        </w:rPr>
        <w:t xml:space="preserve"> entire journey</w:t>
      </w:r>
      <w:r w:rsidR="00875C09">
        <w:rPr>
          <w:rFonts w:eastAsia="新細明體" w:cs="新細明體"/>
          <w:lang w:eastAsia="zh-TW"/>
        </w:rPr>
        <w:t>. The</w:t>
      </w:r>
      <w:r>
        <w:rPr>
          <w:rFonts w:eastAsia="新細明體" w:cs="新細明體"/>
          <w:lang w:eastAsia="zh-TW"/>
        </w:rPr>
        <w:t xml:space="preserve"> ship that</w:t>
      </w:r>
      <w:r w:rsidR="00884B94">
        <w:rPr>
          <w:rFonts w:eastAsia="新細明體" w:cs="新細明體"/>
          <w:lang w:eastAsia="zh-TW"/>
        </w:rPr>
        <w:t xml:space="preserve"> S. sails on</w:t>
      </w:r>
      <w:r>
        <w:rPr>
          <w:rFonts w:eastAsia="新細明體" w:cs="新細明體"/>
          <w:lang w:eastAsia="zh-TW"/>
        </w:rPr>
        <w:t>, the floating star</w:t>
      </w:r>
      <w:r w:rsidR="004F701E">
        <w:rPr>
          <w:rFonts w:eastAsia="新細明體" w:cs="新細明體"/>
          <w:lang w:eastAsia="zh-TW"/>
        </w:rPr>
        <w:t>s above</w:t>
      </w:r>
      <w:r>
        <w:rPr>
          <w:rFonts w:eastAsia="新細明體" w:cs="新細明體"/>
          <w:lang w:eastAsia="zh-TW"/>
        </w:rPr>
        <w:t>,</w:t>
      </w:r>
      <w:r w:rsidR="004F701E">
        <w:rPr>
          <w:rFonts w:eastAsia="新細明體" w:cs="新細明體"/>
          <w:lang w:eastAsia="zh-TW"/>
        </w:rPr>
        <w:t xml:space="preserve"> and the waterspout storm</w:t>
      </w:r>
      <w:r w:rsidR="00884B94">
        <w:rPr>
          <w:rFonts w:eastAsia="新細明體" w:cs="新細明體"/>
          <w:lang w:eastAsia="zh-TW"/>
        </w:rPr>
        <w:t xml:space="preserve"> in Chapter T</w:t>
      </w:r>
      <w:r w:rsidR="004F701E">
        <w:rPr>
          <w:rFonts w:eastAsia="新細明體" w:cs="新細明體"/>
          <w:lang w:eastAsia="zh-TW"/>
        </w:rPr>
        <w:t>wo,</w:t>
      </w:r>
      <w:r>
        <w:rPr>
          <w:rFonts w:eastAsia="新細明體" w:cs="新細明體"/>
          <w:lang w:eastAsia="zh-TW"/>
        </w:rPr>
        <w:t xml:space="preserve"> all </w:t>
      </w:r>
      <w:r w:rsidR="00884B94">
        <w:rPr>
          <w:rFonts w:eastAsia="新細明體" w:cs="新細明體"/>
          <w:lang w:eastAsia="zh-TW"/>
        </w:rPr>
        <w:t>revert</w:t>
      </w:r>
      <w:r>
        <w:rPr>
          <w:rFonts w:eastAsia="新細明體" w:cs="新細明體"/>
          <w:lang w:eastAsia="zh-TW"/>
        </w:rPr>
        <w:t xml:space="preserve"> to the description of the city S. started in. </w:t>
      </w:r>
    </w:p>
    <w:p w14:paraId="2DEFC216" w14:textId="13D50468" w:rsidR="00D52285" w:rsidRDefault="00884B94" w:rsidP="00D52285">
      <w:pPr>
        <w:spacing w:line="480" w:lineRule="auto"/>
        <w:ind w:firstLine="720"/>
        <w:rPr>
          <w:rFonts w:eastAsia="新細明體" w:cs="新細明體"/>
          <w:lang w:eastAsia="zh-TW"/>
        </w:rPr>
      </w:pPr>
      <w:r>
        <w:rPr>
          <w:rFonts w:eastAsia="新細明體" w:cs="新細明體"/>
          <w:lang w:eastAsia="zh-TW"/>
        </w:rPr>
        <w:t>The ambiguity of S.’s identity</w:t>
      </w:r>
      <w:r w:rsidR="002A02AD">
        <w:rPr>
          <w:rFonts w:eastAsia="新細明體" w:cs="新細明體"/>
          <w:lang w:eastAsia="zh-TW"/>
        </w:rPr>
        <w:t xml:space="preserve"> was one of the </w:t>
      </w:r>
      <w:r>
        <w:rPr>
          <w:rFonts w:eastAsia="新細明體" w:cs="新細明體"/>
          <w:lang w:eastAsia="zh-TW"/>
        </w:rPr>
        <w:t>constant</w:t>
      </w:r>
      <w:r w:rsidR="002A02AD">
        <w:rPr>
          <w:rFonts w:eastAsia="新細明體" w:cs="新細明體"/>
          <w:lang w:eastAsia="zh-TW"/>
        </w:rPr>
        <w:t xml:space="preserve"> topics in the first chapter. “He does not know whether his is such a person, though. He does not know whether he has ever been here before. He does not know why he is here.”</w:t>
      </w:r>
      <w:r w:rsidR="00BB51E2">
        <w:rPr>
          <w:rFonts w:eastAsia="新細明體" w:cs="新細明體"/>
          <w:lang w:eastAsia="zh-TW"/>
        </w:rPr>
        <w:t xml:space="preserve"> </w:t>
      </w:r>
      <w:r w:rsidR="002A02AD">
        <w:rPr>
          <w:rFonts w:eastAsia="新細明體" w:cs="新細明體"/>
          <w:lang w:eastAsia="zh-TW"/>
        </w:rPr>
        <w:t xml:space="preserve">(P.4) S. </w:t>
      </w:r>
      <w:r>
        <w:rPr>
          <w:rFonts w:eastAsia="新細明體" w:cs="新細明體"/>
          <w:lang w:eastAsia="zh-TW"/>
        </w:rPr>
        <w:t>questions</w:t>
      </w:r>
      <w:r w:rsidR="002A02AD">
        <w:rPr>
          <w:rFonts w:eastAsia="新細明體" w:cs="新細明體"/>
          <w:lang w:eastAsia="zh-TW"/>
        </w:rPr>
        <w:t xml:space="preserve"> his ide</w:t>
      </w:r>
      <w:r>
        <w:rPr>
          <w:rFonts w:eastAsia="新細明體" w:cs="新細明體"/>
          <w:lang w:eastAsia="zh-TW"/>
        </w:rPr>
        <w:t>ntity throughout the book, as Jen and Eric ponder</w:t>
      </w:r>
      <w:r w:rsidR="002A02AD">
        <w:rPr>
          <w:rFonts w:eastAsia="新細明體" w:cs="新細明體"/>
          <w:lang w:eastAsia="zh-TW"/>
        </w:rPr>
        <w:t xml:space="preserve"> on V.M. Straka’s identity starting from the </w:t>
      </w:r>
      <w:r w:rsidR="00062E99">
        <w:rPr>
          <w:rFonts w:eastAsia="新細明體" w:cs="新細明體"/>
          <w:lang w:eastAsia="zh-TW"/>
        </w:rPr>
        <w:t>Translator’s</w:t>
      </w:r>
      <w:r>
        <w:rPr>
          <w:rFonts w:eastAsia="新細明體" w:cs="新細明體"/>
          <w:lang w:eastAsia="zh-TW"/>
        </w:rPr>
        <w:t xml:space="preserve"> Note</w:t>
      </w:r>
      <w:r w:rsidR="00062E99">
        <w:rPr>
          <w:rFonts w:eastAsia="新細明體" w:cs="新細明體"/>
          <w:lang w:eastAsia="zh-TW"/>
        </w:rPr>
        <w:t>. S.</w:t>
      </w:r>
      <w:r w:rsidR="00F01E96">
        <w:rPr>
          <w:rFonts w:eastAsia="新細明體" w:cs="新細明體"/>
          <w:lang w:eastAsia="zh-TW"/>
        </w:rPr>
        <w:t xml:space="preserve"> points out</w:t>
      </w:r>
      <w:r w:rsidR="00062E99">
        <w:rPr>
          <w:rFonts w:eastAsia="新細明體" w:cs="新細明體"/>
          <w:lang w:eastAsia="zh-TW"/>
        </w:rPr>
        <w:t xml:space="preserve"> </w:t>
      </w:r>
      <w:r>
        <w:rPr>
          <w:rFonts w:eastAsia="新細明體" w:cs="新細明體"/>
          <w:lang w:eastAsia="zh-TW"/>
        </w:rPr>
        <w:t>three</w:t>
      </w:r>
      <w:r w:rsidR="00F01E96">
        <w:rPr>
          <w:rFonts w:eastAsia="新細明體" w:cs="新細明體"/>
          <w:lang w:eastAsia="zh-TW"/>
        </w:rPr>
        <w:t xml:space="preserve"> possible</w:t>
      </w:r>
      <w:r w:rsidR="00062E99">
        <w:rPr>
          <w:rFonts w:eastAsia="新細明體" w:cs="新細明體"/>
          <w:lang w:eastAsia="zh-TW"/>
        </w:rPr>
        <w:t xml:space="preserve"> </w:t>
      </w:r>
      <w:r>
        <w:rPr>
          <w:rFonts w:eastAsia="新細明體" w:cs="新細明體"/>
          <w:lang w:eastAsia="zh-TW"/>
        </w:rPr>
        <w:t>connections to his early life</w:t>
      </w:r>
      <w:r w:rsidR="00062E99">
        <w:rPr>
          <w:rFonts w:eastAsia="新細明體" w:cs="新細明體"/>
          <w:lang w:eastAsia="zh-TW"/>
        </w:rPr>
        <w:t>: a</w:t>
      </w:r>
      <w:r w:rsidR="001A1470">
        <w:rPr>
          <w:rFonts w:eastAsia="新細明體" w:cs="新細明體"/>
          <w:lang w:eastAsia="zh-TW"/>
        </w:rPr>
        <w:t>n</w:t>
      </w:r>
      <w:r w:rsidR="00062E99">
        <w:rPr>
          <w:rFonts w:eastAsia="新細明體" w:cs="新細明體"/>
          <w:lang w:eastAsia="zh-TW"/>
        </w:rPr>
        <w:t xml:space="preserve"> ink-stained paper with an ornate S-shaped symbol</w:t>
      </w:r>
      <w:r w:rsidR="00F01E96">
        <w:rPr>
          <w:rFonts w:eastAsia="新細明體" w:cs="新細明體"/>
          <w:lang w:eastAsia="zh-TW"/>
        </w:rPr>
        <w:t xml:space="preserve"> in his coat pocket</w:t>
      </w:r>
      <w:r w:rsidR="00062E99">
        <w:rPr>
          <w:rFonts w:eastAsia="新細明體" w:cs="新細明體"/>
          <w:lang w:eastAsia="zh-TW"/>
        </w:rPr>
        <w:t xml:space="preserve">, </w:t>
      </w:r>
      <w:r w:rsidR="001A1470">
        <w:rPr>
          <w:rFonts w:eastAsia="新細明體" w:cs="新細明體"/>
          <w:lang w:eastAsia="zh-TW"/>
        </w:rPr>
        <w:t>a tiny black orb</w:t>
      </w:r>
      <w:r w:rsidR="00F01E96">
        <w:rPr>
          <w:rFonts w:eastAsia="新細明體" w:cs="新細明體"/>
          <w:lang w:eastAsia="zh-TW"/>
        </w:rPr>
        <w:t xml:space="preserve"> in his trouser pocket</w:t>
      </w:r>
      <w:r w:rsidR="001A1470">
        <w:rPr>
          <w:rFonts w:eastAsia="新細明體" w:cs="新細明體"/>
          <w:lang w:eastAsia="zh-TW"/>
        </w:rPr>
        <w:t>, a vague but terrifying sense-memory of falling from a great height.</w:t>
      </w:r>
      <w:r w:rsidR="00BB51E2">
        <w:rPr>
          <w:rFonts w:eastAsia="新細明體" w:cs="新細明體"/>
          <w:lang w:eastAsia="zh-TW"/>
        </w:rPr>
        <w:t xml:space="preserve"> (P.6)</w:t>
      </w:r>
      <w:r w:rsidR="001A1470">
        <w:rPr>
          <w:rFonts w:eastAsia="新細明體" w:cs="新細明體"/>
          <w:lang w:eastAsia="zh-TW"/>
        </w:rPr>
        <w:t xml:space="preserve"> </w:t>
      </w:r>
      <w:r w:rsidR="003F109C">
        <w:rPr>
          <w:rFonts w:eastAsia="新細明體" w:cs="新細明體"/>
          <w:lang w:eastAsia="zh-TW"/>
        </w:rPr>
        <w:t xml:space="preserve">The S. symbol not only is revealed to be his name, but also is marked on places that he </w:t>
      </w:r>
      <w:r>
        <w:rPr>
          <w:rFonts w:eastAsia="新細明體" w:cs="新細明體"/>
          <w:lang w:eastAsia="zh-TW"/>
        </w:rPr>
        <w:t>visited throughout his journey.</w:t>
      </w:r>
      <w:r w:rsidR="00F01E96">
        <w:rPr>
          <w:rFonts w:eastAsia="新細明體" w:cs="新細明體"/>
          <w:lang w:eastAsia="zh-TW"/>
        </w:rPr>
        <w:t xml:space="preserve"> The tiny black orb, which S. describes might be a pebble or piece of ancient and petrified fruit, might have been a piece of obsidian from the O</w:t>
      </w:r>
      <w:r w:rsidR="004854D3">
        <w:rPr>
          <w:rFonts w:eastAsia="新細明體" w:cs="新細明體"/>
          <w:lang w:eastAsia="zh-TW"/>
        </w:rPr>
        <w:t>bsidian Island, or a grape from Vé</w:t>
      </w:r>
      <w:r w:rsidR="00F01E96">
        <w:rPr>
          <w:rFonts w:eastAsia="新細明體" w:cs="新細明體"/>
          <w:lang w:eastAsia="zh-TW"/>
        </w:rPr>
        <w:t xml:space="preserve">voda’s </w:t>
      </w:r>
      <w:r w:rsidR="004854D3">
        <w:rPr>
          <w:rFonts w:eastAsia="新細明體" w:cs="新細明體"/>
          <w:lang w:eastAsia="zh-TW"/>
        </w:rPr>
        <w:t>Château vineyard. The orb prefigures S.’s trip to Obsidian Island and Vévoda’s Château.</w:t>
      </w:r>
      <w:r>
        <w:rPr>
          <w:rFonts w:eastAsia="新細明體" w:cs="新細明體"/>
          <w:lang w:eastAsia="zh-TW"/>
        </w:rPr>
        <w:t xml:space="preserve"> T</w:t>
      </w:r>
      <w:r w:rsidR="003F109C">
        <w:rPr>
          <w:rFonts w:eastAsia="新細明體" w:cs="新細明體"/>
          <w:lang w:eastAsia="zh-TW"/>
        </w:rPr>
        <w:t xml:space="preserve">he sense of falling </w:t>
      </w:r>
      <w:r w:rsidR="0057353A">
        <w:rPr>
          <w:rFonts w:eastAsia="新細明體" w:cs="新細明體"/>
          <w:lang w:eastAsia="zh-TW"/>
        </w:rPr>
        <w:t>foretells</w:t>
      </w:r>
      <w:r w:rsidR="003F109C">
        <w:rPr>
          <w:rFonts w:eastAsia="新細明體" w:cs="新細明體"/>
          <w:lang w:eastAsia="zh-TW"/>
        </w:rPr>
        <w:t xml:space="preserve"> the drop S. made with Corbeau while escaping the Detectives </w:t>
      </w:r>
      <w:r w:rsidR="004854D3">
        <w:rPr>
          <w:rFonts w:eastAsia="新細明體" w:cs="新細明體"/>
          <w:lang w:eastAsia="zh-TW"/>
        </w:rPr>
        <w:t>i</w:t>
      </w:r>
      <w:r w:rsidR="003F109C">
        <w:rPr>
          <w:rFonts w:eastAsia="新細明體" w:cs="新細明體"/>
          <w:lang w:eastAsia="zh-TW"/>
        </w:rPr>
        <w:t>n the painting cave.</w:t>
      </w:r>
      <w:r w:rsidR="0057353A">
        <w:rPr>
          <w:rFonts w:eastAsia="新細明體" w:cs="新細明體"/>
          <w:lang w:eastAsia="zh-TW"/>
        </w:rPr>
        <w:t xml:space="preserve"> All</w:t>
      </w:r>
      <w:r w:rsidR="003F109C">
        <w:rPr>
          <w:rFonts w:eastAsia="新細明體" w:cs="新細明體"/>
          <w:lang w:eastAsia="zh-TW"/>
        </w:rPr>
        <w:t xml:space="preserve"> are </w:t>
      </w:r>
      <w:r w:rsidR="0057353A">
        <w:rPr>
          <w:rFonts w:eastAsia="新細明體" w:cs="新細明體"/>
          <w:lang w:eastAsia="zh-TW"/>
        </w:rPr>
        <w:t>objects or events that occur</w:t>
      </w:r>
      <w:r w:rsidR="009814C4">
        <w:rPr>
          <w:rFonts w:eastAsia="新細明體" w:cs="新細明體"/>
          <w:lang w:eastAsia="zh-TW"/>
        </w:rPr>
        <w:t xml:space="preserve"> in the futur</w:t>
      </w:r>
      <w:r w:rsidR="0057353A">
        <w:rPr>
          <w:rFonts w:eastAsia="新細明體" w:cs="新細明體"/>
          <w:lang w:eastAsia="zh-TW"/>
        </w:rPr>
        <w:t>e. Why does</w:t>
      </w:r>
      <w:r w:rsidR="004854D3">
        <w:rPr>
          <w:rFonts w:eastAsia="新細明體" w:cs="新細明體"/>
          <w:lang w:eastAsia="zh-TW"/>
        </w:rPr>
        <w:t xml:space="preserve"> S. have them in Chapter O</w:t>
      </w:r>
      <w:r w:rsidR="009814C4">
        <w:rPr>
          <w:rFonts w:eastAsia="新細明體" w:cs="新細明體"/>
          <w:lang w:eastAsia="zh-TW"/>
        </w:rPr>
        <w:t xml:space="preserve">ne? </w:t>
      </w:r>
      <w:r w:rsidR="004854D3">
        <w:rPr>
          <w:rFonts w:eastAsia="新細明體" w:cs="新細明體"/>
          <w:lang w:eastAsia="zh-TW"/>
        </w:rPr>
        <w:t>They</w:t>
      </w:r>
      <w:r w:rsidR="009814C4">
        <w:rPr>
          <w:rFonts w:eastAsia="新細明體" w:cs="新細明體"/>
          <w:lang w:eastAsia="zh-TW"/>
        </w:rPr>
        <w:t xml:space="preserve"> n</w:t>
      </w:r>
      <w:r w:rsidR="004854D3">
        <w:rPr>
          <w:rFonts w:eastAsia="新細明體" w:cs="新細明體"/>
          <w:lang w:eastAsia="zh-TW"/>
        </w:rPr>
        <w:t>ot only point to</w:t>
      </w:r>
      <w:r w:rsidR="009814C4">
        <w:rPr>
          <w:rFonts w:eastAsia="新細明體" w:cs="新細明體"/>
          <w:lang w:eastAsia="zh-TW"/>
        </w:rPr>
        <w:t xml:space="preserve"> the future</w:t>
      </w:r>
      <w:r w:rsidR="004854D3">
        <w:rPr>
          <w:rFonts w:eastAsia="新細明體" w:cs="新細明體"/>
          <w:lang w:eastAsia="zh-TW"/>
        </w:rPr>
        <w:t>, but also make readers</w:t>
      </w:r>
      <w:r w:rsidR="009814C4">
        <w:rPr>
          <w:rFonts w:eastAsia="新細明體" w:cs="新細明體"/>
          <w:lang w:eastAsia="zh-TW"/>
        </w:rPr>
        <w:t xml:space="preserve"> skeptic</w:t>
      </w:r>
      <w:r w:rsidR="004854D3">
        <w:rPr>
          <w:rFonts w:eastAsia="新細明體" w:cs="新細明體"/>
          <w:lang w:eastAsia="zh-TW"/>
        </w:rPr>
        <w:t>al of S.’s past. T</w:t>
      </w:r>
      <w:r w:rsidR="009814C4">
        <w:rPr>
          <w:rFonts w:eastAsia="新細明體" w:cs="新細明體"/>
          <w:lang w:eastAsia="zh-TW"/>
        </w:rPr>
        <w:t>he title of this chapter “What Begins, What Ends” and this quote that is emerging through the city, “What begins at the water shall end there, and what ends there shall once more begin”</w:t>
      </w:r>
      <w:r w:rsidR="00BB51E2">
        <w:rPr>
          <w:rFonts w:eastAsia="新細明體" w:cs="新細明體"/>
          <w:lang w:eastAsia="zh-TW"/>
        </w:rPr>
        <w:t xml:space="preserve"> (P.12)</w:t>
      </w:r>
      <w:r w:rsidR="009814C4">
        <w:rPr>
          <w:rFonts w:eastAsia="新細明體" w:cs="新細明體"/>
          <w:lang w:eastAsia="zh-TW"/>
        </w:rPr>
        <w:t xml:space="preserve">, both provide the possibility of S. somehow reliving what has already happened. </w:t>
      </w:r>
    </w:p>
    <w:p w14:paraId="10416E77" w14:textId="6E16C100" w:rsidR="003445DD" w:rsidRDefault="0045044A" w:rsidP="00D52285">
      <w:pPr>
        <w:spacing w:line="480" w:lineRule="auto"/>
        <w:ind w:firstLine="720"/>
        <w:rPr>
          <w:rFonts w:eastAsia="新細明體" w:cs="新細明體"/>
          <w:lang w:eastAsia="zh-TW"/>
        </w:rPr>
      </w:pPr>
      <w:r>
        <w:rPr>
          <w:rFonts w:eastAsia="新細明體" w:cs="新細明體"/>
          <w:lang w:eastAsia="zh-TW"/>
        </w:rPr>
        <w:t>Another scene from the first chapter that uses foreshadowing is</w:t>
      </w:r>
      <w:r w:rsidR="004854D3">
        <w:rPr>
          <w:rFonts w:eastAsia="新細明體" w:cs="新細明體"/>
          <w:lang w:eastAsia="zh-TW"/>
        </w:rPr>
        <w:t xml:space="preserve"> the</w:t>
      </w:r>
      <w:r>
        <w:rPr>
          <w:rFonts w:eastAsia="新細明體" w:cs="新細明體"/>
          <w:lang w:eastAsia="zh-TW"/>
        </w:rPr>
        <w:t xml:space="preserve"> distrustful exchange between the barrel organ owner and the immigrant grinder.</w:t>
      </w:r>
      <w:r w:rsidR="00BB51E2">
        <w:rPr>
          <w:rFonts w:eastAsia="新細明體" w:cs="新細明體"/>
          <w:lang w:eastAsia="zh-TW"/>
        </w:rPr>
        <w:t xml:space="preserve"> (P.7~9)</w:t>
      </w:r>
      <w:r>
        <w:rPr>
          <w:rFonts w:eastAsia="新細明體" w:cs="新細明體"/>
          <w:lang w:eastAsia="zh-TW"/>
        </w:rPr>
        <w:t xml:space="preserve"> </w:t>
      </w:r>
      <w:r w:rsidR="004854D3">
        <w:rPr>
          <w:rFonts w:eastAsia="新細明體" w:cs="新細明體"/>
          <w:lang w:eastAsia="zh-TW"/>
        </w:rPr>
        <w:t>T</w:t>
      </w:r>
      <w:r w:rsidR="00FB286B">
        <w:rPr>
          <w:rFonts w:eastAsia="新細明體" w:cs="新細明體"/>
          <w:lang w:eastAsia="zh-TW"/>
        </w:rPr>
        <w:t>his exchange mir</w:t>
      </w:r>
      <w:r w:rsidR="004854D3">
        <w:rPr>
          <w:rFonts w:eastAsia="新細明體" w:cs="新細明體"/>
          <w:lang w:eastAsia="zh-TW"/>
        </w:rPr>
        <w:t>rors the relationship between Vé</w:t>
      </w:r>
      <w:r w:rsidR="00FB286B">
        <w:rPr>
          <w:rFonts w:eastAsia="新細明體" w:cs="新細明體"/>
          <w:lang w:eastAsia="zh-TW"/>
        </w:rPr>
        <w:t>voda and the factory workers in the city of B---. The organ owner’s sons</w:t>
      </w:r>
      <w:r w:rsidR="004854D3">
        <w:rPr>
          <w:rFonts w:eastAsia="新細明體" w:cs="新細明體"/>
          <w:lang w:eastAsia="zh-TW"/>
        </w:rPr>
        <w:t>’</w:t>
      </w:r>
      <w:r w:rsidR="00FB286B">
        <w:rPr>
          <w:rFonts w:eastAsia="新細明體" w:cs="新細明體"/>
          <w:lang w:eastAsia="zh-TW"/>
        </w:rPr>
        <w:t xml:space="preserve"> purs</w:t>
      </w:r>
      <w:r w:rsidR="004854D3">
        <w:rPr>
          <w:rFonts w:eastAsia="新細明體" w:cs="新細明體"/>
          <w:lang w:eastAsia="zh-TW"/>
        </w:rPr>
        <w:t>uit of the monkey is like Vé</w:t>
      </w:r>
      <w:r w:rsidR="00FB286B">
        <w:rPr>
          <w:rFonts w:eastAsia="新細明體" w:cs="新細明體"/>
          <w:lang w:eastAsia="zh-TW"/>
        </w:rPr>
        <w:t>voda’s Detectives tr</w:t>
      </w:r>
      <w:r w:rsidR="004854D3">
        <w:rPr>
          <w:rFonts w:eastAsia="新細明體" w:cs="新細明體"/>
          <w:lang w:eastAsia="zh-TW"/>
        </w:rPr>
        <w:t>ying to capture and kill S., even though</w:t>
      </w:r>
      <w:r w:rsidR="00FB286B">
        <w:rPr>
          <w:rFonts w:eastAsia="新細明體" w:cs="新細明體"/>
          <w:lang w:eastAsia="zh-TW"/>
        </w:rPr>
        <w:t xml:space="preserve"> both attempts prove futile. </w:t>
      </w:r>
    </w:p>
    <w:p w14:paraId="231C0CEE" w14:textId="79F7182E" w:rsidR="00D52285" w:rsidRDefault="004854D3" w:rsidP="00D52285">
      <w:pPr>
        <w:spacing w:line="480" w:lineRule="auto"/>
        <w:ind w:firstLine="720"/>
        <w:rPr>
          <w:rFonts w:eastAsia="新細明體" w:cs="新細明體"/>
          <w:lang w:eastAsia="zh-TW"/>
        </w:rPr>
      </w:pPr>
      <w:r>
        <w:rPr>
          <w:rFonts w:eastAsia="新細明體" w:cs="新細明體"/>
          <w:lang w:eastAsia="zh-TW"/>
        </w:rPr>
        <w:t>In another</w:t>
      </w:r>
      <w:r w:rsidR="003445DD">
        <w:rPr>
          <w:rFonts w:eastAsia="新細明體" w:cs="新細明體"/>
          <w:lang w:eastAsia="zh-TW"/>
        </w:rPr>
        <w:t xml:space="preserve"> scene</w:t>
      </w:r>
      <w:r>
        <w:rPr>
          <w:rFonts w:eastAsia="新細明體" w:cs="新細明體"/>
          <w:lang w:eastAsia="zh-TW"/>
        </w:rPr>
        <w:t>,</w:t>
      </w:r>
      <w:r w:rsidR="003445DD">
        <w:rPr>
          <w:rFonts w:eastAsia="新細明體" w:cs="新細明體"/>
          <w:lang w:eastAsia="zh-TW"/>
        </w:rPr>
        <w:t xml:space="preserve"> </w:t>
      </w:r>
      <w:r>
        <w:rPr>
          <w:rFonts w:eastAsia="新細明體" w:cs="新細明體"/>
          <w:lang w:eastAsia="zh-TW"/>
        </w:rPr>
        <w:t>three boys throw bric</w:t>
      </w:r>
      <w:r w:rsidR="003445DD">
        <w:rPr>
          <w:rFonts w:eastAsia="新細明體" w:cs="新細明體"/>
          <w:lang w:eastAsia="zh-TW"/>
        </w:rPr>
        <w:t>ks and</w:t>
      </w:r>
      <w:r>
        <w:rPr>
          <w:rFonts w:eastAsia="新細明體" w:cs="新細明體"/>
          <w:lang w:eastAsia="zh-TW"/>
        </w:rPr>
        <w:t xml:space="preserve"> rocks at the streetlights hinting at</w:t>
      </w:r>
      <w:r w:rsidR="003445DD">
        <w:rPr>
          <w:rFonts w:eastAsia="新細明體" w:cs="新細明體"/>
          <w:lang w:eastAsia="zh-TW"/>
        </w:rPr>
        <w:t xml:space="preserve"> the relationship between S. and Vevoda that is elaborated further in </w:t>
      </w:r>
      <w:r w:rsidR="003445DD" w:rsidRPr="00CE020E">
        <w:rPr>
          <w:rFonts w:eastAsia="新細明體" w:cs="新細明體"/>
          <w:i/>
          <w:lang w:eastAsia="zh-TW"/>
        </w:rPr>
        <w:t>Ship of Theseus</w:t>
      </w:r>
      <w:r w:rsidR="003445DD">
        <w:rPr>
          <w:rFonts w:eastAsia="新細明體" w:cs="新細明體"/>
          <w:lang w:eastAsia="zh-TW"/>
        </w:rPr>
        <w:t>.</w:t>
      </w:r>
      <w:r w:rsidR="00BB51E2">
        <w:rPr>
          <w:rFonts w:eastAsia="新細明體" w:cs="新細明體"/>
          <w:lang w:eastAsia="zh-TW"/>
        </w:rPr>
        <w:t xml:space="preserve"> (P.11~12)</w:t>
      </w:r>
      <w:r w:rsidR="003445DD">
        <w:rPr>
          <w:rFonts w:eastAsia="新細明體" w:cs="新細明體"/>
          <w:lang w:eastAsia="zh-TW"/>
        </w:rPr>
        <w:t xml:space="preserve"> </w:t>
      </w:r>
      <w:r w:rsidR="000F0795">
        <w:rPr>
          <w:rFonts w:eastAsia="新細明體" w:cs="新細明體"/>
          <w:lang w:eastAsia="zh-TW"/>
        </w:rPr>
        <w:t xml:space="preserve">The boys hid when S. caught up to them and once S. left, they reemerged. The boys can be seen as </w:t>
      </w:r>
      <w:r w:rsidR="003D455E">
        <w:rPr>
          <w:rFonts w:eastAsia="新細明體" w:cs="新細明體"/>
          <w:lang w:eastAsia="zh-TW"/>
        </w:rPr>
        <w:t>Agents of Vevoda and they hide from S. because he spoils their plans. It foreshadows the Interlude chapter, where S. is an assassi</w:t>
      </w:r>
      <w:r w:rsidR="0001646A">
        <w:rPr>
          <w:rFonts w:eastAsia="新細明體" w:cs="新細明體"/>
          <w:lang w:eastAsia="zh-TW"/>
        </w:rPr>
        <w:t>n hunting down Agents of Vevoda.</w:t>
      </w:r>
    </w:p>
    <w:p w14:paraId="7CAC130A" w14:textId="17678E3B" w:rsidR="0001646A" w:rsidRDefault="0001646A" w:rsidP="00D52285">
      <w:pPr>
        <w:spacing w:line="480" w:lineRule="auto"/>
        <w:ind w:firstLine="720"/>
        <w:rPr>
          <w:rFonts w:eastAsia="新細明體" w:cs="新細明體"/>
          <w:lang w:eastAsia="zh-TW"/>
        </w:rPr>
      </w:pPr>
      <w:r>
        <w:rPr>
          <w:rFonts w:eastAsia="新細明體" w:cs="新細明體"/>
          <w:lang w:eastAsia="zh-TW"/>
        </w:rPr>
        <w:t>Following that scene, a harbormaster encounters S. and tries greeting him. S. ignores the harbormaster and continues walking.</w:t>
      </w:r>
      <w:r w:rsidR="00BB51E2">
        <w:rPr>
          <w:rFonts w:eastAsia="新細明體" w:cs="新細明體"/>
          <w:lang w:eastAsia="zh-TW"/>
        </w:rPr>
        <w:t xml:space="preserve"> (P.13~14)</w:t>
      </w:r>
      <w:r>
        <w:rPr>
          <w:rFonts w:eastAsia="新細明體" w:cs="新細明體"/>
          <w:lang w:eastAsia="zh-TW"/>
        </w:rPr>
        <w:t xml:space="preserve"> This cold and indifferent encounter </w:t>
      </w:r>
      <w:r w:rsidR="004854D3">
        <w:rPr>
          <w:rFonts w:eastAsia="新細明體" w:cs="新細明體"/>
          <w:lang w:eastAsia="zh-TW"/>
        </w:rPr>
        <w:t>is</w:t>
      </w:r>
      <w:r w:rsidR="00E74890">
        <w:rPr>
          <w:rFonts w:eastAsia="新細明體" w:cs="新細明體"/>
          <w:lang w:eastAsia="zh-TW"/>
        </w:rPr>
        <w:t xml:space="preserve"> </w:t>
      </w:r>
      <w:r>
        <w:rPr>
          <w:rFonts w:eastAsia="新細明體" w:cs="新細明體"/>
          <w:lang w:eastAsia="zh-TW"/>
        </w:rPr>
        <w:t>a preview to Winter City, where nobody interacts with each other and</w:t>
      </w:r>
      <w:r w:rsidR="00E74890">
        <w:rPr>
          <w:rFonts w:eastAsia="新細明體" w:cs="新細明體"/>
          <w:lang w:eastAsia="zh-TW"/>
        </w:rPr>
        <w:t xml:space="preserve"> each</w:t>
      </w:r>
      <w:r>
        <w:rPr>
          <w:rFonts w:eastAsia="新細明體" w:cs="新細明體"/>
          <w:lang w:eastAsia="zh-TW"/>
        </w:rPr>
        <w:t xml:space="preserve"> minds one</w:t>
      </w:r>
      <w:r w:rsidR="00E74890">
        <w:rPr>
          <w:rFonts w:eastAsia="新細明體" w:cs="新細明體"/>
          <w:lang w:eastAsia="zh-TW"/>
        </w:rPr>
        <w:t>’s own business. The people in W</w:t>
      </w:r>
      <w:r>
        <w:rPr>
          <w:rFonts w:eastAsia="新細明體" w:cs="新細明體"/>
          <w:lang w:eastAsia="zh-TW"/>
        </w:rPr>
        <w:t>inter</w:t>
      </w:r>
      <w:r w:rsidR="00E74890">
        <w:rPr>
          <w:rFonts w:eastAsia="新細明體" w:cs="新細明體"/>
          <w:lang w:eastAsia="zh-TW"/>
        </w:rPr>
        <w:t xml:space="preserve"> C</w:t>
      </w:r>
      <w:r>
        <w:rPr>
          <w:rFonts w:eastAsia="新細明體" w:cs="新細明體"/>
          <w:lang w:eastAsia="zh-TW"/>
        </w:rPr>
        <w:t xml:space="preserve">ity are able to see each other and live in the same environment, but they live as if they are in isolation. </w:t>
      </w:r>
      <w:r w:rsidR="00B14EC4">
        <w:rPr>
          <w:rFonts w:eastAsia="新細明體" w:cs="新細明體"/>
          <w:lang w:eastAsia="zh-TW"/>
        </w:rPr>
        <w:t>The harbormaster’s rant, “What ever happened to comradeship and civility, the friendly hello, the small talk of a shared city”, also corresponds to S.’s thoughts of interacti</w:t>
      </w:r>
      <w:r w:rsidR="00E74890">
        <w:rPr>
          <w:rFonts w:eastAsia="新細明體" w:cs="新細明體"/>
          <w:lang w:eastAsia="zh-TW"/>
        </w:rPr>
        <w:t>ng with others while he was in Winter C</w:t>
      </w:r>
      <w:r w:rsidR="00B14EC4">
        <w:rPr>
          <w:rFonts w:eastAsia="新細明體" w:cs="新細明體"/>
          <w:lang w:eastAsia="zh-TW"/>
        </w:rPr>
        <w:t xml:space="preserve">ity. </w:t>
      </w:r>
    </w:p>
    <w:p w14:paraId="55AE89A1" w14:textId="6BB74FE6" w:rsidR="00D54DE8" w:rsidRDefault="006845C1" w:rsidP="00D52285">
      <w:pPr>
        <w:spacing w:line="480" w:lineRule="auto"/>
        <w:ind w:firstLine="720"/>
        <w:rPr>
          <w:rFonts w:eastAsia="新細明體" w:cs="新細明體"/>
          <w:lang w:eastAsia="zh-TW"/>
        </w:rPr>
      </w:pPr>
      <w:r w:rsidRPr="006845C1">
        <w:rPr>
          <w:rFonts w:eastAsia="新細明體" w:cs="新細明體"/>
          <w:i/>
          <w:lang w:eastAsia="zh-TW"/>
        </w:rPr>
        <w:t xml:space="preserve">Dream of the Red Chamber </w:t>
      </w:r>
      <w:r>
        <w:rPr>
          <w:rFonts w:eastAsia="新細明體" w:cs="新細明體"/>
          <w:lang w:eastAsia="zh-TW"/>
        </w:rPr>
        <w:t xml:space="preserve">starts off with a </w:t>
      </w:r>
      <w:r w:rsidR="005D2782">
        <w:rPr>
          <w:rFonts w:eastAsia="新細明體" w:cs="新細明體"/>
          <w:lang w:eastAsia="zh-TW"/>
        </w:rPr>
        <w:t>mythical story about a stone that was abandoned by a goddess, Nuwa, when she was mending the heavens. The stone encounters a Buddhist monk and a Taoist priest and hopes to be broug</w:t>
      </w:r>
      <w:r w:rsidR="00D54DE8">
        <w:rPr>
          <w:rFonts w:eastAsia="新細明體" w:cs="新細明體"/>
          <w:lang w:eastAsia="zh-TW"/>
        </w:rPr>
        <w:t>ht into the wo</w:t>
      </w:r>
      <w:r w:rsidR="00E74890">
        <w:rPr>
          <w:rFonts w:eastAsia="新細明體" w:cs="新細明體"/>
          <w:lang w:eastAsia="zh-TW"/>
        </w:rPr>
        <w:t>rld of humans. H</w:t>
      </w:r>
      <w:r w:rsidR="00D54DE8">
        <w:rPr>
          <w:rFonts w:eastAsia="新細明體" w:cs="新細明體"/>
          <w:lang w:eastAsia="zh-TW"/>
        </w:rPr>
        <w:t>is wanting</w:t>
      </w:r>
      <w:r w:rsidR="005D2782">
        <w:rPr>
          <w:rFonts w:eastAsia="新細明體" w:cs="新細明體"/>
          <w:lang w:eastAsia="zh-TW"/>
        </w:rPr>
        <w:t xml:space="preserve"> to experience the life of humanity</w:t>
      </w:r>
      <w:r w:rsidR="00E74890">
        <w:rPr>
          <w:rFonts w:eastAsia="新細明體" w:cs="新細明體"/>
          <w:lang w:eastAsia="zh-TW"/>
        </w:rPr>
        <w:t xml:space="preserve"> being fulfilled,</w:t>
      </w:r>
      <w:r w:rsidR="00D54DE8">
        <w:rPr>
          <w:rFonts w:eastAsia="新細明體" w:cs="新細明體"/>
          <w:lang w:eastAsia="zh-TW"/>
        </w:rPr>
        <w:t xml:space="preserve"> t</w:t>
      </w:r>
      <w:r w:rsidR="00BD71B8">
        <w:rPr>
          <w:rFonts w:eastAsia="新細明體" w:cs="新細明體"/>
          <w:lang w:eastAsia="zh-TW"/>
        </w:rPr>
        <w:t>he Stone</w:t>
      </w:r>
      <w:r w:rsidR="005D2782">
        <w:rPr>
          <w:rFonts w:eastAsia="新細明體" w:cs="新細明體"/>
          <w:lang w:eastAsia="zh-TW"/>
        </w:rPr>
        <w:t xml:space="preserve"> eventually becomes</w:t>
      </w:r>
      <w:r w:rsidR="00BD71B8">
        <w:rPr>
          <w:rFonts w:eastAsia="新細明體" w:cs="新細明體"/>
          <w:lang w:eastAsia="zh-TW"/>
        </w:rPr>
        <w:t xml:space="preserve"> the luminescent jade that</w:t>
      </w:r>
      <w:r w:rsidR="005D2782">
        <w:rPr>
          <w:rFonts w:eastAsia="新細明體" w:cs="新細明體"/>
          <w:lang w:eastAsia="zh-TW"/>
        </w:rPr>
        <w:t xml:space="preserve"> the main protagonist, Baoyu Jia</w:t>
      </w:r>
      <w:r w:rsidR="00BD71B8">
        <w:rPr>
          <w:rFonts w:eastAsia="新細明體" w:cs="新細明體"/>
          <w:lang w:eastAsia="zh-TW"/>
        </w:rPr>
        <w:t>, was born with</w:t>
      </w:r>
      <w:r w:rsidR="005D2782">
        <w:rPr>
          <w:rFonts w:eastAsia="新細明體" w:cs="新細明體"/>
          <w:lang w:eastAsia="zh-TW"/>
        </w:rPr>
        <w:t xml:space="preserve">. </w:t>
      </w:r>
      <w:r w:rsidR="00BB51E2">
        <w:rPr>
          <w:rFonts w:eastAsia="新細明體" w:cs="新細明體"/>
          <w:lang w:eastAsia="zh-TW"/>
        </w:rPr>
        <w:t>(P.2~7)</w:t>
      </w:r>
    </w:p>
    <w:p w14:paraId="738C8CCD" w14:textId="1A3B5B01" w:rsidR="003D455E" w:rsidRDefault="00D54DE8" w:rsidP="00D52285">
      <w:pPr>
        <w:spacing w:line="480" w:lineRule="auto"/>
        <w:ind w:firstLine="720"/>
        <w:rPr>
          <w:rFonts w:eastAsia="新細明體" w:cs="新細明體"/>
          <w:lang w:eastAsia="zh-TW"/>
        </w:rPr>
      </w:pPr>
      <w:r>
        <w:rPr>
          <w:rFonts w:eastAsia="新細明體" w:cs="新細明體"/>
          <w:lang w:eastAsia="zh-TW"/>
        </w:rPr>
        <w:t xml:space="preserve">Baochai Xue, one of Baoyu’s first cousins, also has a </w:t>
      </w:r>
      <w:r w:rsidR="00142AC2">
        <w:rPr>
          <w:rFonts w:eastAsia="新細明體" w:cs="新細明體"/>
          <w:lang w:eastAsia="zh-TW"/>
        </w:rPr>
        <w:t xml:space="preserve">golden locket that was given to her by a Buddhist monk during her childhood. Baoyu’s jade and Baochai’s locket both have inscriptions and seem to complement each other. This provides an early hint to the predetermined marriage of the two. </w:t>
      </w:r>
    </w:p>
    <w:p w14:paraId="1E08029D" w14:textId="5E7ABB6E" w:rsidR="005D2782" w:rsidRDefault="005D2782" w:rsidP="00D52285">
      <w:pPr>
        <w:spacing w:line="480" w:lineRule="auto"/>
        <w:ind w:firstLine="720"/>
        <w:rPr>
          <w:rFonts w:eastAsia="新細明體" w:cs="新細明體"/>
          <w:lang w:eastAsia="zh-TW"/>
        </w:rPr>
      </w:pPr>
      <w:r>
        <w:rPr>
          <w:rFonts w:eastAsia="新細明體" w:cs="新細明體"/>
          <w:lang w:eastAsia="zh-TW"/>
        </w:rPr>
        <w:t>The othe</w:t>
      </w:r>
      <w:r w:rsidR="00142AC2">
        <w:rPr>
          <w:rFonts w:eastAsia="新細明體" w:cs="新細明體"/>
          <w:lang w:eastAsia="zh-TW"/>
        </w:rPr>
        <w:t>r main character, Daiyu Lin, is</w:t>
      </w:r>
      <w:r>
        <w:rPr>
          <w:rFonts w:eastAsia="新細明體" w:cs="新細明體"/>
          <w:lang w:eastAsia="zh-TW"/>
        </w:rPr>
        <w:t xml:space="preserve"> also an incarnation</w:t>
      </w:r>
      <w:r w:rsidR="00804D0F">
        <w:rPr>
          <w:rFonts w:eastAsia="新細明體" w:cs="新細明體"/>
          <w:lang w:eastAsia="zh-TW"/>
        </w:rPr>
        <w:t xml:space="preserve"> of a mythic thing. In the frame story, there is</w:t>
      </w:r>
      <w:r>
        <w:rPr>
          <w:rFonts w:eastAsia="新細明體" w:cs="新細明體"/>
          <w:lang w:eastAsia="zh-TW"/>
        </w:rPr>
        <w:t xml:space="preserve"> a magical flower that Baoyu</w:t>
      </w:r>
      <w:r w:rsidR="00142AC2">
        <w:rPr>
          <w:rFonts w:eastAsia="新細明體" w:cs="新細明體"/>
          <w:lang w:eastAsia="zh-TW"/>
        </w:rPr>
        <w:t xml:space="preserve">’s previous being </w:t>
      </w:r>
      <w:r w:rsidR="00804D0F">
        <w:rPr>
          <w:rFonts w:eastAsia="新細明體" w:cs="新細明體"/>
          <w:lang w:eastAsia="zh-TW"/>
        </w:rPr>
        <w:t>had watered. The flower was born as a human</w:t>
      </w:r>
      <w:r>
        <w:rPr>
          <w:rFonts w:eastAsia="新細明體" w:cs="新細明體"/>
          <w:lang w:eastAsia="zh-TW"/>
        </w:rPr>
        <w:t xml:space="preserve"> </w:t>
      </w:r>
      <w:r w:rsidR="00804D0F">
        <w:rPr>
          <w:rFonts w:eastAsia="新細明體" w:cs="新細明體"/>
          <w:lang w:eastAsia="zh-TW"/>
        </w:rPr>
        <w:t>to repay Baoyu with tears. This</w:t>
      </w:r>
      <w:r w:rsidR="00142AC2">
        <w:rPr>
          <w:rFonts w:eastAsia="新細明體" w:cs="新細明體"/>
          <w:lang w:eastAsia="zh-TW"/>
        </w:rPr>
        <w:t xml:space="preserve"> suggest</w:t>
      </w:r>
      <w:r w:rsidR="00804D0F">
        <w:rPr>
          <w:rFonts w:eastAsia="新細明體" w:cs="新細明體"/>
          <w:lang w:eastAsia="zh-TW"/>
        </w:rPr>
        <w:t>s</w:t>
      </w:r>
      <w:r w:rsidR="00142AC2">
        <w:rPr>
          <w:rFonts w:eastAsia="新細明體" w:cs="新細明體"/>
          <w:lang w:eastAsia="zh-TW"/>
        </w:rPr>
        <w:t xml:space="preserve"> why Daiyu was</w:t>
      </w:r>
      <w:r w:rsidR="00F03DEE">
        <w:rPr>
          <w:rFonts w:eastAsia="新細明體" w:cs="新細明體"/>
          <w:lang w:eastAsia="zh-TW"/>
        </w:rPr>
        <w:t xml:space="preserve"> such an emotionally fragile, sickly young gi</w:t>
      </w:r>
      <w:r w:rsidR="00142AC2">
        <w:rPr>
          <w:rFonts w:eastAsia="新細明體" w:cs="新細明體"/>
          <w:lang w:eastAsia="zh-TW"/>
        </w:rPr>
        <w:t>rl that</w:t>
      </w:r>
      <w:r w:rsidR="009D60C7">
        <w:rPr>
          <w:rFonts w:eastAsia="新細明體" w:cs="新細明體"/>
          <w:lang w:eastAsia="zh-TW"/>
        </w:rPr>
        <w:t xml:space="preserve"> also</w:t>
      </w:r>
      <w:r w:rsidR="00142AC2">
        <w:rPr>
          <w:rFonts w:eastAsia="新細明體" w:cs="新細明體"/>
          <w:lang w:eastAsia="zh-TW"/>
        </w:rPr>
        <w:t xml:space="preserve"> was</w:t>
      </w:r>
      <w:r w:rsidR="009D60C7">
        <w:rPr>
          <w:rFonts w:eastAsia="新細明體" w:cs="新細明體"/>
          <w:lang w:eastAsia="zh-TW"/>
        </w:rPr>
        <w:t xml:space="preserve"> beautiful in a tragic, atypical way.</w:t>
      </w:r>
      <w:r w:rsidR="00BD71B8">
        <w:rPr>
          <w:rFonts w:eastAsia="新細明體" w:cs="新細明體"/>
          <w:lang w:eastAsia="zh-TW"/>
        </w:rPr>
        <w:t xml:space="preserve"> </w:t>
      </w:r>
      <w:r w:rsidR="00BB51E2">
        <w:rPr>
          <w:rFonts w:eastAsia="新細明體" w:cs="新細明體"/>
          <w:lang w:eastAsia="zh-TW"/>
        </w:rPr>
        <w:t>(P.7~10)</w:t>
      </w:r>
    </w:p>
    <w:p w14:paraId="187716B0" w14:textId="236689E6" w:rsidR="00142AC2" w:rsidRDefault="00142AC2" w:rsidP="00D52285">
      <w:pPr>
        <w:spacing w:line="480" w:lineRule="auto"/>
        <w:ind w:firstLine="720"/>
        <w:rPr>
          <w:rFonts w:eastAsia="新細明體" w:cs="新細明體"/>
          <w:lang w:eastAsia="zh-TW"/>
        </w:rPr>
      </w:pPr>
      <w:r>
        <w:rPr>
          <w:rFonts w:eastAsia="新細明體" w:cs="新細明體"/>
          <w:lang w:eastAsia="zh-TW"/>
        </w:rPr>
        <w:t xml:space="preserve">In the early chapters, </w:t>
      </w:r>
      <w:r w:rsidRPr="006845C1">
        <w:rPr>
          <w:rFonts w:eastAsia="新細明體" w:cs="新細明體"/>
          <w:i/>
          <w:lang w:eastAsia="zh-TW"/>
        </w:rPr>
        <w:t>Dream of the Red Chamber</w:t>
      </w:r>
      <w:r w:rsidR="00804D0F">
        <w:rPr>
          <w:rFonts w:eastAsia="新細明體" w:cs="新細明體"/>
          <w:lang w:eastAsia="zh-TW"/>
        </w:rPr>
        <w:t xml:space="preserve"> provides several</w:t>
      </w:r>
      <w:r>
        <w:rPr>
          <w:rFonts w:eastAsia="新細明體" w:cs="新細明體"/>
          <w:lang w:eastAsia="zh-TW"/>
        </w:rPr>
        <w:t xml:space="preserve"> poems that foreshadow the events that happen later in the book. </w:t>
      </w:r>
      <w:r w:rsidR="00804D0F">
        <w:rPr>
          <w:rFonts w:eastAsia="新細明體" w:cs="新細明體"/>
          <w:lang w:eastAsia="zh-TW"/>
        </w:rPr>
        <w:t>The</w:t>
      </w:r>
      <w:r>
        <w:rPr>
          <w:rFonts w:eastAsia="新細明體" w:cs="新細明體"/>
          <w:lang w:eastAsia="zh-TW"/>
        </w:rPr>
        <w:t xml:space="preserve"> poem </w:t>
      </w:r>
      <w:r w:rsidR="009F27EF">
        <w:rPr>
          <w:rFonts w:eastAsia="新細明體" w:cs="新細明體"/>
          <w:lang w:eastAsia="zh-TW"/>
        </w:rPr>
        <w:t>i</w:t>
      </w:r>
      <w:r w:rsidR="00804D0F">
        <w:rPr>
          <w:rFonts w:eastAsia="新細明體" w:cs="新細明體"/>
          <w:lang w:eastAsia="zh-TW"/>
        </w:rPr>
        <w:t>n Chapter T</w:t>
      </w:r>
      <w:r w:rsidR="009F27EF">
        <w:rPr>
          <w:rFonts w:eastAsia="新細明體" w:cs="新細明體"/>
          <w:lang w:eastAsia="zh-TW"/>
        </w:rPr>
        <w:t>wo provide</w:t>
      </w:r>
      <w:r w:rsidR="00804D0F">
        <w:rPr>
          <w:rFonts w:eastAsia="新細明體" w:cs="新細明體"/>
          <w:lang w:eastAsia="zh-TW"/>
        </w:rPr>
        <w:t>s</w:t>
      </w:r>
      <w:r w:rsidR="009F27EF">
        <w:rPr>
          <w:rFonts w:eastAsia="新細明體" w:cs="新細明體"/>
          <w:lang w:eastAsia="zh-TW"/>
        </w:rPr>
        <w:t xml:space="preserve"> what the following chapter is about, </w:t>
      </w:r>
      <w:r w:rsidR="00804D0F">
        <w:rPr>
          <w:rFonts w:eastAsia="新細明體" w:cs="新細明體"/>
          <w:lang w:eastAsia="zh-TW"/>
        </w:rPr>
        <w:t>and</w:t>
      </w:r>
      <w:r w:rsidR="009F27EF">
        <w:rPr>
          <w:rFonts w:eastAsia="新細明體" w:cs="新細明體"/>
          <w:lang w:eastAsia="zh-TW"/>
        </w:rPr>
        <w:t xml:space="preserve"> how the whole story is </w:t>
      </w:r>
      <w:r w:rsidR="00804D0F">
        <w:rPr>
          <w:rFonts w:eastAsia="新細明體" w:cs="新細明體"/>
          <w:lang w:eastAsia="zh-TW"/>
        </w:rPr>
        <w:t>likely to end with:</w:t>
      </w:r>
      <w:r w:rsidR="009F27EF">
        <w:rPr>
          <w:rFonts w:eastAsia="新細明體" w:cs="新細明體"/>
          <w:lang w:eastAsia="zh-TW"/>
        </w:rPr>
        <w:t xml:space="preserve"> the fall of the majestic </w:t>
      </w:r>
      <w:r w:rsidR="009F27EF" w:rsidRPr="009F27EF">
        <w:rPr>
          <w:rFonts w:eastAsia="新細明體" w:cs="新細明體"/>
          <w:lang w:eastAsia="zh-TW"/>
        </w:rPr>
        <w:t>Rongguo House</w:t>
      </w:r>
      <w:r w:rsidR="009F27EF">
        <w:rPr>
          <w:rFonts w:eastAsia="新細明體" w:cs="新細明體"/>
          <w:lang w:eastAsia="zh-TW"/>
        </w:rPr>
        <w:t>.</w:t>
      </w:r>
      <w:r w:rsidR="00BB51E2">
        <w:rPr>
          <w:rFonts w:eastAsia="新細明體" w:cs="新細明體"/>
          <w:lang w:eastAsia="zh-TW"/>
        </w:rPr>
        <w:t xml:space="preserve"> (P.23)</w:t>
      </w:r>
      <w:r w:rsidR="009F27EF">
        <w:rPr>
          <w:rFonts w:eastAsia="新細明體" w:cs="新細明體"/>
          <w:lang w:eastAsia="zh-TW"/>
        </w:rPr>
        <w:t xml:space="preserve"> The</w:t>
      </w:r>
      <w:r w:rsidR="00804D0F">
        <w:rPr>
          <w:rFonts w:eastAsia="新細明體" w:cs="新細明體"/>
          <w:lang w:eastAsia="zh-TW"/>
        </w:rPr>
        <w:t xml:space="preserve"> poem’s</w:t>
      </w:r>
      <w:r w:rsidR="009F27EF">
        <w:rPr>
          <w:rFonts w:eastAsia="新細明體" w:cs="新細明體"/>
          <w:lang w:eastAsia="zh-TW"/>
        </w:rPr>
        <w:t xml:space="preserve"> first line uses the metaphor of playing Chinese chess to depict the unpredictability of events happening through the House. </w:t>
      </w:r>
      <w:r w:rsidR="00804D0F">
        <w:rPr>
          <w:rFonts w:eastAsia="新細明體" w:cs="新細明體"/>
          <w:lang w:eastAsia="zh-TW"/>
        </w:rPr>
        <w:t>“F</w:t>
      </w:r>
      <w:r w:rsidR="009F27EF">
        <w:rPr>
          <w:rFonts w:eastAsia="新細明體" w:cs="新細明體"/>
          <w:lang w:eastAsia="zh-TW"/>
        </w:rPr>
        <w:t xml:space="preserve">ainted scents, finished </w:t>
      </w:r>
      <w:r w:rsidR="00804D0F">
        <w:rPr>
          <w:rFonts w:eastAsia="新細明體" w:cs="新細明體"/>
          <w:lang w:eastAsia="zh-TW"/>
        </w:rPr>
        <w:t>tea, ended chess tournaments”</w:t>
      </w:r>
      <w:r w:rsidR="009F27EF">
        <w:rPr>
          <w:rFonts w:eastAsia="新細明體" w:cs="新細明體"/>
          <w:lang w:eastAsia="zh-TW"/>
        </w:rPr>
        <w:t xml:space="preserve"> point out the yet to come falling of the House. The last two lines </w:t>
      </w:r>
      <w:r w:rsidR="00C076E2">
        <w:rPr>
          <w:rFonts w:eastAsia="新細明體" w:cs="新細明體"/>
          <w:lang w:eastAsia="zh-TW"/>
        </w:rPr>
        <w:t>convey</w:t>
      </w:r>
      <w:r w:rsidR="009F27EF">
        <w:rPr>
          <w:rFonts w:eastAsia="新細明體" w:cs="新細明體"/>
          <w:lang w:eastAsia="zh-TW"/>
        </w:rPr>
        <w:t xml:space="preserve"> that </w:t>
      </w:r>
      <w:r w:rsidR="004F6907">
        <w:rPr>
          <w:rFonts w:eastAsia="新細明體" w:cs="新細明體" w:hint="eastAsia"/>
          <w:lang w:eastAsia="zh-TW"/>
        </w:rPr>
        <w:t>Len</w:t>
      </w:r>
      <w:r w:rsidR="004F6907">
        <w:rPr>
          <w:rFonts w:eastAsia="新細明體" w:cs="新細明體"/>
          <w:lang w:eastAsia="zh-TW"/>
        </w:rPr>
        <w:t>g</w:t>
      </w:r>
      <w:r w:rsidR="004F6907" w:rsidRPr="004F6907">
        <w:rPr>
          <w:rFonts w:eastAsia="新細明體" w:cs="新細明體" w:hint="eastAsia"/>
          <w:lang w:eastAsia="zh-TW"/>
        </w:rPr>
        <w:t>zixing</w:t>
      </w:r>
      <w:r w:rsidR="004F6907">
        <w:rPr>
          <w:rFonts w:eastAsia="新細明體" w:cs="新細明體" w:hint="eastAsia"/>
          <w:lang w:eastAsia="zh-TW"/>
        </w:rPr>
        <w:t xml:space="preserve"> could already see </w:t>
      </w:r>
      <w:r w:rsidR="004609A9">
        <w:rPr>
          <w:rFonts w:eastAsia="新細明體" w:cs="新細明體"/>
          <w:lang w:eastAsia="zh-TW"/>
        </w:rPr>
        <w:t>past</w:t>
      </w:r>
      <w:r w:rsidR="004F6907">
        <w:rPr>
          <w:rFonts w:eastAsia="新細明體" w:cs="新細明體" w:hint="eastAsia"/>
          <w:lang w:eastAsia="zh-TW"/>
        </w:rPr>
        <w:t xml:space="preserve"> the</w:t>
      </w:r>
      <w:r w:rsidR="004609A9">
        <w:rPr>
          <w:rFonts w:eastAsia="新細明體" w:cs="新細明體"/>
          <w:lang w:eastAsia="zh-TW"/>
        </w:rPr>
        <w:t xml:space="preserve"> current image of the family’s</w:t>
      </w:r>
      <w:r w:rsidR="004F6907">
        <w:rPr>
          <w:rFonts w:eastAsia="新細明體" w:cs="新細明體" w:hint="eastAsia"/>
          <w:lang w:eastAsia="zh-TW"/>
        </w:rPr>
        <w:t xml:space="preserve"> </w:t>
      </w:r>
      <w:r w:rsidR="004F6907">
        <w:rPr>
          <w:rFonts w:eastAsia="新細明體" w:cs="新細明體"/>
          <w:lang w:eastAsia="zh-TW"/>
        </w:rPr>
        <w:t xml:space="preserve">luxury and fame </w:t>
      </w:r>
      <w:r w:rsidR="00804D0F">
        <w:rPr>
          <w:rFonts w:eastAsia="新細明體" w:cs="新細明體"/>
          <w:lang w:eastAsia="zh-TW"/>
        </w:rPr>
        <w:t>and</w:t>
      </w:r>
      <w:r w:rsidR="004609A9">
        <w:rPr>
          <w:rFonts w:eastAsia="新細明體" w:cs="新細明體"/>
          <w:lang w:eastAsia="zh-TW"/>
        </w:rPr>
        <w:t xml:space="preserve"> could tell that the family</w:t>
      </w:r>
      <w:r w:rsidR="00804D0F">
        <w:rPr>
          <w:rFonts w:eastAsia="新細明體" w:cs="新細明體"/>
          <w:lang w:eastAsia="zh-TW"/>
        </w:rPr>
        <w:t xml:space="preserve"> was</w:t>
      </w:r>
      <w:r w:rsidR="004F6907">
        <w:rPr>
          <w:rFonts w:eastAsia="新細明體" w:cs="新細明體"/>
          <w:lang w:eastAsia="zh-TW"/>
        </w:rPr>
        <w:t xml:space="preserve"> on the fate of declining. </w:t>
      </w:r>
      <w:r w:rsidR="00A86130">
        <w:rPr>
          <w:rFonts w:eastAsia="新細明體" w:cs="新細明體"/>
          <w:lang w:eastAsia="zh-TW"/>
        </w:rPr>
        <w:t xml:space="preserve"> </w:t>
      </w:r>
    </w:p>
    <w:p w14:paraId="68A64A22" w14:textId="349D4D86" w:rsidR="00232603" w:rsidRDefault="004609A9" w:rsidP="00232603">
      <w:pPr>
        <w:spacing w:line="480" w:lineRule="auto"/>
        <w:ind w:firstLine="720"/>
        <w:rPr>
          <w:rFonts w:eastAsia="新細明體" w:cs="新細明體"/>
          <w:lang w:eastAsia="zh-TW"/>
        </w:rPr>
      </w:pPr>
      <w:r>
        <w:rPr>
          <w:rFonts w:eastAsia="新細明體" w:cs="新細明體"/>
          <w:lang w:eastAsia="zh-TW"/>
        </w:rPr>
        <w:t>Poetry is also the vessel for foreshadowing in</w:t>
      </w:r>
      <w:r w:rsidR="00A86130">
        <w:rPr>
          <w:rFonts w:eastAsia="新細明體" w:cs="新細明體"/>
          <w:lang w:eastAsia="zh-TW"/>
        </w:rPr>
        <w:t xml:space="preserve"> </w:t>
      </w:r>
      <w:r>
        <w:rPr>
          <w:rFonts w:eastAsia="新細明體" w:cs="新細明體"/>
          <w:lang w:eastAsia="zh-TW"/>
        </w:rPr>
        <w:t>“</w:t>
      </w:r>
      <w:r w:rsidR="00A86130">
        <w:rPr>
          <w:rFonts w:eastAsia="新細明體" w:cs="新細明體"/>
          <w:lang w:eastAsia="zh-TW"/>
        </w:rPr>
        <w:t xml:space="preserve">the </w:t>
      </w:r>
      <w:r w:rsidR="00A86130" w:rsidRPr="00EE10E6">
        <w:rPr>
          <w:rFonts w:eastAsia="新細明體" w:cs="新細明體"/>
          <w:lang w:eastAsia="zh-TW"/>
        </w:rPr>
        <w:t>record and destiny of the twelve foremost beauties</w:t>
      </w:r>
      <w:r w:rsidR="00825EE4">
        <w:rPr>
          <w:rFonts w:eastAsia="新細明體" w:cs="新細明體"/>
          <w:lang w:eastAsia="zh-TW"/>
        </w:rPr>
        <w:t>,</w:t>
      </w:r>
      <w:r>
        <w:rPr>
          <w:rFonts w:eastAsia="新細明體" w:cs="新細明體"/>
          <w:lang w:eastAsia="zh-TW"/>
        </w:rPr>
        <w:t xml:space="preserve">” </w:t>
      </w:r>
      <w:r w:rsidR="00A86130">
        <w:rPr>
          <w:rFonts w:eastAsia="新細明體" w:cs="新細明體"/>
          <w:lang w:eastAsia="zh-TW"/>
        </w:rPr>
        <w:t xml:space="preserve">shown to Baoyu during his adventure into the </w:t>
      </w:r>
      <w:r w:rsidR="00A86130" w:rsidRPr="00EE10E6">
        <w:rPr>
          <w:rFonts w:eastAsia="新細明體" w:cs="新細明體"/>
          <w:lang w:eastAsia="zh-TW"/>
        </w:rPr>
        <w:t>Illusory Land of Great Void</w:t>
      </w:r>
      <w:r w:rsidR="00A86130">
        <w:rPr>
          <w:rFonts w:eastAsia="新細明體" w:cs="新細明體"/>
          <w:lang w:eastAsia="zh-TW"/>
        </w:rPr>
        <w:t>.</w:t>
      </w:r>
      <w:r w:rsidR="00BB51E2">
        <w:rPr>
          <w:rFonts w:eastAsia="新細明體" w:cs="新細明體"/>
          <w:lang w:eastAsia="zh-TW"/>
        </w:rPr>
        <w:t xml:space="preserve"> (P.84~88)</w:t>
      </w:r>
      <w:r w:rsidR="00A86130">
        <w:rPr>
          <w:rFonts w:eastAsia="新細明體" w:cs="新細明體"/>
          <w:lang w:eastAsia="zh-TW"/>
        </w:rPr>
        <w:t xml:space="preserve"> </w:t>
      </w:r>
      <w:r w:rsidR="00825EE4">
        <w:rPr>
          <w:rFonts w:eastAsia="新細明體" w:cs="新細明體"/>
          <w:lang w:eastAsia="zh-TW"/>
        </w:rPr>
        <w:t>The</w:t>
      </w:r>
      <w:r w:rsidR="00D13F0C">
        <w:rPr>
          <w:rFonts w:eastAsia="新細明體" w:cs="新細明體"/>
          <w:lang w:eastAsia="zh-TW"/>
        </w:rPr>
        <w:t xml:space="preserve"> poems with images hint</w:t>
      </w:r>
      <w:r w:rsidR="00825EE4">
        <w:rPr>
          <w:rFonts w:eastAsia="新細明體" w:cs="新細明體"/>
          <w:lang w:eastAsia="zh-TW"/>
        </w:rPr>
        <w:t xml:space="preserve"> at</w:t>
      </w:r>
      <w:r w:rsidR="00D13F0C">
        <w:rPr>
          <w:rFonts w:eastAsia="新細明體" w:cs="新細明體"/>
          <w:lang w:eastAsia="zh-TW"/>
        </w:rPr>
        <w:t xml:space="preserve"> on the fate of twelve different female characters in the book. </w:t>
      </w:r>
      <w:r w:rsidR="000C22FF">
        <w:rPr>
          <w:rFonts w:eastAsia="新細明體" w:cs="新細明體"/>
          <w:lang w:eastAsia="zh-TW"/>
        </w:rPr>
        <w:t>For example, the poem that starts with “kan po” is foretelling the Xichun’s destiny of becomi</w:t>
      </w:r>
      <w:r w:rsidR="0087205C">
        <w:rPr>
          <w:rFonts w:eastAsia="新細明體" w:cs="新細明體"/>
          <w:lang w:eastAsia="zh-TW"/>
        </w:rPr>
        <w:t>ng a monk. The poem’s first two</w:t>
      </w:r>
      <w:r w:rsidR="000C22FF">
        <w:rPr>
          <w:rFonts w:eastAsia="新細明體" w:cs="新細明體"/>
          <w:lang w:eastAsia="zh-TW"/>
        </w:rPr>
        <w:t xml:space="preserve"> lines, </w:t>
      </w:r>
      <w:r w:rsidR="0087205C">
        <w:rPr>
          <w:rFonts w:eastAsia="新細明體" w:cs="新細明體"/>
          <w:lang w:eastAsia="zh-TW"/>
        </w:rPr>
        <w:t>uses the Chinese characters “Xi” and “Chun” to point out that this poem was Xichun’s destiny and throughout the poem, various Buddhist temple items are described. The last two lines depict a poor girl laying by herself next to the Buddhist statues and lights.</w:t>
      </w:r>
    </w:p>
    <w:p w14:paraId="2A8FCAD2" w14:textId="0E54ED7E" w:rsidR="00C058B3" w:rsidRDefault="00232603" w:rsidP="00232603">
      <w:pPr>
        <w:spacing w:line="480" w:lineRule="auto"/>
        <w:ind w:firstLine="720"/>
        <w:rPr>
          <w:lang w:eastAsia="zh-TW"/>
        </w:rPr>
      </w:pPr>
      <w:r w:rsidRPr="006845C1">
        <w:rPr>
          <w:rFonts w:eastAsia="新細明體" w:cs="新細明體"/>
          <w:i/>
          <w:lang w:eastAsia="zh-TW"/>
        </w:rPr>
        <w:t>Dream of the Red Chamber</w:t>
      </w:r>
      <w:r>
        <w:rPr>
          <w:rFonts w:eastAsia="新細明體" w:cs="新細明體"/>
          <w:i/>
          <w:lang w:eastAsia="zh-TW"/>
        </w:rPr>
        <w:t xml:space="preserve"> </w:t>
      </w:r>
      <w:r>
        <w:rPr>
          <w:rFonts w:eastAsia="新細明體" w:cs="新細明體"/>
          <w:lang w:eastAsia="zh-TW"/>
        </w:rPr>
        <w:t xml:space="preserve">used the early chapters </w:t>
      </w:r>
      <w:r w:rsidR="003A3D19">
        <w:rPr>
          <w:rFonts w:eastAsia="新細明體" w:cs="新細明體"/>
          <w:lang w:eastAsia="zh-TW"/>
        </w:rPr>
        <w:t>described</w:t>
      </w:r>
      <w:r>
        <w:rPr>
          <w:rFonts w:eastAsia="新細明體" w:cs="新細明體"/>
          <w:lang w:eastAsia="zh-TW"/>
        </w:rPr>
        <w:t xml:space="preserve"> by </w:t>
      </w:r>
      <w:r w:rsidR="003A3D19">
        <w:rPr>
          <w:lang w:eastAsia="zh-TW"/>
        </w:rPr>
        <w:t>the narrator</w:t>
      </w:r>
      <w:r>
        <w:rPr>
          <w:lang w:eastAsia="zh-TW"/>
        </w:rPr>
        <w:t xml:space="preserve"> as “not the main story” but background information for readers</w:t>
      </w:r>
      <w:r w:rsidR="003A3D19">
        <w:rPr>
          <w:lang w:eastAsia="zh-TW"/>
        </w:rPr>
        <w:t>.</w:t>
      </w:r>
      <w:r>
        <w:rPr>
          <w:lang w:eastAsia="zh-TW"/>
        </w:rPr>
        <w:t xml:space="preserve"> </w:t>
      </w:r>
      <w:r w:rsidR="003A3D19">
        <w:rPr>
          <w:lang w:eastAsia="zh-TW"/>
        </w:rPr>
        <w:t>They rush to</w:t>
      </w:r>
      <w:r>
        <w:rPr>
          <w:lang w:eastAsia="zh-TW"/>
        </w:rPr>
        <w:t xml:space="preserve"> what is happening and look at the family </w:t>
      </w:r>
      <w:r w:rsidR="003A3D19">
        <w:rPr>
          <w:lang w:eastAsia="zh-TW"/>
        </w:rPr>
        <w:t>from a</w:t>
      </w:r>
      <w:r>
        <w:rPr>
          <w:lang w:eastAsia="zh-TW"/>
        </w:rPr>
        <w:t xml:space="preserve"> different perspective. </w:t>
      </w:r>
      <w:r w:rsidR="003A3D19">
        <w:rPr>
          <w:lang w:eastAsia="zh-TW"/>
        </w:rPr>
        <w:t xml:space="preserve">The </w:t>
      </w:r>
      <w:r w:rsidR="00C058B3">
        <w:rPr>
          <w:lang w:eastAsia="zh-TW"/>
        </w:rPr>
        <w:t>mythic story about the stone that eventually turned into the jade th</w:t>
      </w:r>
      <w:r w:rsidR="003A3D19">
        <w:rPr>
          <w:lang w:eastAsia="zh-TW"/>
        </w:rPr>
        <w:t>at Baoyu had in his mouth at</w:t>
      </w:r>
      <w:r w:rsidR="00C058B3">
        <w:rPr>
          <w:lang w:eastAsia="zh-TW"/>
        </w:rPr>
        <w:t xml:space="preserve"> birth, and the story about the flower that was watered by Baoyu’s previous life</w:t>
      </w:r>
      <w:r w:rsidR="003A3D19">
        <w:rPr>
          <w:lang w:eastAsia="zh-TW"/>
        </w:rPr>
        <w:t>,</w:t>
      </w:r>
      <w:r w:rsidR="00C058B3">
        <w:rPr>
          <w:lang w:eastAsia="zh-TW"/>
        </w:rPr>
        <w:t xml:space="preserve"> both were writt</w:t>
      </w:r>
      <w:r w:rsidR="003A3D19">
        <w:rPr>
          <w:lang w:eastAsia="zh-TW"/>
        </w:rPr>
        <w:t>en as frame stories</w:t>
      </w:r>
      <w:r w:rsidR="00C058B3">
        <w:rPr>
          <w:lang w:eastAsia="zh-TW"/>
        </w:rPr>
        <w:t xml:space="preserve"> to the main story about the family. </w:t>
      </w:r>
    </w:p>
    <w:p w14:paraId="0EB7FC4B" w14:textId="5731ED78" w:rsidR="009D2054" w:rsidRDefault="00C058B3" w:rsidP="005F4C9D">
      <w:pPr>
        <w:spacing w:line="480" w:lineRule="auto"/>
        <w:ind w:firstLine="720"/>
        <w:rPr>
          <w:rFonts w:eastAsia="新細明體" w:cs="新細明體"/>
          <w:lang w:eastAsia="zh-TW"/>
        </w:rPr>
      </w:pPr>
      <w:r>
        <w:rPr>
          <w:lang w:eastAsia="zh-TW"/>
        </w:rPr>
        <w:t xml:space="preserve">Cao </w:t>
      </w:r>
      <w:r w:rsidR="003A3D19">
        <w:rPr>
          <w:lang w:eastAsia="zh-TW"/>
        </w:rPr>
        <w:t>provides numerous</w:t>
      </w:r>
      <w:r>
        <w:rPr>
          <w:lang w:eastAsia="zh-TW"/>
        </w:rPr>
        <w:t xml:space="preserve"> clues to the major events and destiny of the characters in these early parts of the book. His </w:t>
      </w:r>
      <w:r w:rsidR="003A3D19">
        <w:rPr>
          <w:lang w:eastAsia="zh-TW"/>
        </w:rPr>
        <w:t>approach entices</w:t>
      </w:r>
      <w:r>
        <w:rPr>
          <w:lang w:eastAsia="zh-TW"/>
        </w:rPr>
        <w:t xml:space="preserve"> the reader to continue reading</w:t>
      </w:r>
      <w:r w:rsidR="003A3D19">
        <w:rPr>
          <w:lang w:eastAsia="zh-TW"/>
        </w:rPr>
        <w:t>.</w:t>
      </w:r>
      <w:r>
        <w:rPr>
          <w:lang w:eastAsia="zh-TW"/>
        </w:rPr>
        <w:t xml:space="preserve"> </w:t>
      </w:r>
      <w:r w:rsidR="003A3D19">
        <w:rPr>
          <w:lang w:eastAsia="zh-TW"/>
        </w:rPr>
        <w:t>It also to emphases</w:t>
      </w:r>
      <w:r>
        <w:rPr>
          <w:lang w:eastAsia="zh-TW"/>
        </w:rPr>
        <w:t xml:space="preserve"> several core ideas of the book. Cao’s family used to be like the wealthy and famous </w:t>
      </w:r>
      <w:r w:rsidRPr="009F27EF">
        <w:rPr>
          <w:rFonts w:eastAsia="新細明體" w:cs="新細明體"/>
          <w:lang w:eastAsia="zh-TW"/>
        </w:rPr>
        <w:t>Rongguo House</w:t>
      </w:r>
      <w:r>
        <w:rPr>
          <w:rFonts w:eastAsia="新細明體" w:cs="新細明體"/>
          <w:lang w:eastAsia="zh-TW"/>
        </w:rPr>
        <w:t xml:space="preserve">, yet to his generation, </w:t>
      </w:r>
      <w:r w:rsidR="00124978">
        <w:rPr>
          <w:rFonts w:eastAsia="新細明體" w:cs="新細明體"/>
          <w:lang w:eastAsia="zh-TW"/>
        </w:rPr>
        <w:t xml:space="preserve">his family came to decline and ended up miserably. </w:t>
      </w:r>
      <w:r w:rsidR="003A3D19">
        <w:rPr>
          <w:rFonts w:eastAsia="新細明體" w:cs="新細明體"/>
          <w:lang w:eastAsia="zh-TW"/>
        </w:rPr>
        <w:t>T</w:t>
      </w:r>
      <w:r w:rsidR="00124978">
        <w:rPr>
          <w:rFonts w:eastAsia="新細明體" w:cs="新細明體"/>
          <w:lang w:eastAsia="zh-TW"/>
        </w:rPr>
        <w:t xml:space="preserve">his book may have been an autobiography </w:t>
      </w:r>
      <w:r w:rsidR="003A3D19">
        <w:rPr>
          <w:rFonts w:eastAsia="新細明體" w:cs="新細明體"/>
          <w:lang w:eastAsia="zh-TW"/>
        </w:rPr>
        <w:t>as well as</w:t>
      </w:r>
      <w:r w:rsidR="00124978">
        <w:rPr>
          <w:rFonts w:eastAsia="新細明體" w:cs="新細明體"/>
          <w:lang w:eastAsia="zh-TW"/>
        </w:rPr>
        <w:t xml:space="preserve"> a story to alert not only those that are in similar states but also the empire. </w:t>
      </w:r>
      <w:r w:rsidR="00D474EA">
        <w:rPr>
          <w:rFonts w:eastAsia="新細明體" w:cs="新細明體"/>
          <w:lang w:eastAsia="zh-TW"/>
        </w:rPr>
        <w:t xml:space="preserve">Mentioning </w:t>
      </w:r>
      <w:r w:rsidR="003A3D19">
        <w:rPr>
          <w:rFonts w:eastAsia="新細明體" w:cs="新細明體"/>
          <w:lang w:eastAsia="zh-TW"/>
        </w:rPr>
        <w:t>the relationships between the characters and the final destiny</w:t>
      </w:r>
      <w:r w:rsidR="00D474EA">
        <w:rPr>
          <w:rFonts w:eastAsia="新細明體" w:cs="新細明體"/>
          <w:lang w:eastAsia="zh-TW"/>
        </w:rPr>
        <w:t xml:space="preserve"> early to the readers serve</w:t>
      </w:r>
      <w:r w:rsidR="003A3D19">
        <w:rPr>
          <w:rFonts w:eastAsia="新細明體" w:cs="新細明體"/>
          <w:lang w:eastAsia="zh-TW"/>
        </w:rPr>
        <w:t>s</w:t>
      </w:r>
      <w:r w:rsidR="00D474EA">
        <w:rPr>
          <w:rFonts w:eastAsia="新細明體" w:cs="新細明體"/>
          <w:lang w:eastAsia="zh-TW"/>
        </w:rPr>
        <w:t xml:space="preserve"> as a pointer to what to keep in mind while </w:t>
      </w:r>
      <w:r w:rsidR="003A3D19">
        <w:rPr>
          <w:rFonts w:eastAsia="新細明體" w:cs="新細明體"/>
          <w:lang w:eastAsia="zh-TW"/>
        </w:rPr>
        <w:t>reading</w:t>
      </w:r>
      <w:r w:rsidR="00D474EA">
        <w:rPr>
          <w:rFonts w:eastAsia="新細明體" w:cs="新細明體"/>
          <w:lang w:eastAsia="zh-TW"/>
        </w:rPr>
        <w:t xml:space="preserve">. </w:t>
      </w:r>
    </w:p>
    <w:p w14:paraId="6E3C2073" w14:textId="3ECCEFF3" w:rsidR="00074F3A" w:rsidRDefault="006F2EF7" w:rsidP="00074F3A">
      <w:pPr>
        <w:spacing w:line="480" w:lineRule="auto"/>
        <w:ind w:firstLine="720"/>
        <w:rPr>
          <w:rFonts w:eastAsia="新細明體" w:cs="新細明體"/>
          <w:lang w:eastAsia="zh-TW"/>
        </w:rPr>
      </w:pPr>
      <w:r>
        <w:rPr>
          <w:rFonts w:eastAsia="新細明體" w:cs="新細明體"/>
          <w:lang w:eastAsia="zh-TW"/>
        </w:rPr>
        <w:t>In contrast</w:t>
      </w:r>
      <w:r w:rsidR="003A5277">
        <w:rPr>
          <w:rFonts w:eastAsia="新細明體" w:cs="新細明體"/>
          <w:lang w:eastAsia="zh-TW"/>
        </w:rPr>
        <w:t xml:space="preserve">, </w:t>
      </w:r>
      <w:r w:rsidR="003A5277" w:rsidRPr="00A95662">
        <w:rPr>
          <w:rFonts w:eastAsia="新細明體" w:cs="新細明體"/>
          <w:i/>
          <w:lang w:eastAsia="zh-TW"/>
        </w:rPr>
        <w:t>S.</w:t>
      </w:r>
      <w:r w:rsidR="003A5277">
        <w:rPr>
          <w:rFonts w:eastAsia="新細明體" w:cs="新細明體"/>
          <w:lang w:eastAsia="zh-TW"/>
        </w:rPr>
        <w:t xml:space="preserve">, uses </w:t>
      </w:r>
      <w:r>
        <w:rPr>
          <w:rFonts w:eastAsia="新細明體" w:cs="新細明體"/>
          <w:lang w:eastAsia="zh-TW"/>
        </w:rPr>
        <w:t>not only the first chapter, but also</w:t>
      </w:r>
      <w:r w:rsidR="003A5277">
        <w:rPr>
          <w:rFonts w:eastAsia="新細明體" w:cs="新細明體"/>
          <w:lang w:eastAsia="zh-TW"/>
        </w:rPr>
        <w:t xml:space="preserve"> the marginalia between Jen and Eric</w:t>
      </w:r>
      <w:r>
        <w:rPr>
          <w:rFonts w:eastAsia="新細明體" w:cs="新細明體"/>
          <w:lang w:eastAsia="zh-TW"/>
        </w:rPr>
        <w:t>,</w:t>
      </w:r>
      <w:r w:rsidR="00157D0B">
        <w:rPr>
          <w:rFonts w:eastAsia="新細明體" w:cs="新細明體"/>
          <w:lang w:eastAsia="zh-TW"/>
        </w:rPr>
        <w:t xml:space="preserve"> and the footnotes written by Caldeira</w:t>
      </w:r>
      <w:r w:rsidR="003A5277">
        <w:rPr>
          <w:rFonts w:eastAsia="新細明體" w:cs="新細明體"/>
          <w:lang w:eastAsia="zh-TW"/>
        </w:rPr>
        <w:t xml:space="preserve"> to provide hints to what may happen further on in the book. The first chapter gives us the</w:t>
      </w:r>
      <w:r w:rsidR="00FD1442">
        <w:rPr>
          <w:rFonts w:eastAsia="新細明體" w:cs="新細明體"/>
          <w:lang w:eastAsia="zh-TW"/>
        </w:rPr>
        <w:t xml:space="preserve"> main sense of the story’s atmosphere surrounding uncertainty</w:t>
      </w:r>
      <w:r>
        <w:rPr>
          <w:rFonts w:eastAsia="新細明體" w:cs="新細明體"/>
          <w:lang w:eastAsia="zh-TW"/>
        </w:rPr>
        <w:t>. T</w:t>
      </w:r>
      <w:r w:rsidR="00FD1442">
        <w:rPr>
          <w:rFonts w:eastAsia="新細明體" w:cs="新細明體"/>
          <w:lang w:eastAsia="zh-TW"/>
        </w:rPr>
        <w:t xml:space="preserve">he various scenes that S. encounters while wandering </w:t>
      </w:r>
      <w:r>
        <w:rPr>
          <w:rFonts w:eastAsia="新細明體" w:cs="新細明體"/>
          <w:lang w:eastAsia="zh-TW"/>
        </w:rPr>
        <w:t>foreshadow</w:t>
      </w:r>
      <w:r w:rsidR="00FD1442">
        <w:rPr>
          <w:rFonts w:eastAsia="新細明體" w:cs="新細明體"/>
          <w:lang w:eastAsia="zh-TW"/>
        </w:rPr>
        <w:t xml:space="preserve"> different major events or prominent relationships between the characters. </w:t>
      </w:r>
      <w:r w:rsidR="00FA787C">
        <w:rPr>
          <w:rFonts w:eastAsia="新細明體" w:cs="新細明體"/>
          <w:lang w:eastAsia="zh-TW"/>
        </w:rPr>
        <w:t>The notes of Jen and Eric with</w:t>
      </w:r>
      <w:r w:rsidR="00157D0B">
        <w:rPr>
          <w:rFonts w:eastAsia="新細明體" w:cs="新細明體"/>
          <w:lang w:eastAsia="zh-TW"/>
        </w:rPr>
        <w:t xml:space="preserve"> different ink co</w:t>
      </w:r>
      <w:r w:rsidR="00FA787C">
        <w:rPr>
          <w:rFonts w:eastAsia="新細明體" w:cs="新細明體"/>
          <w:lang w:eastAsia="zh-TW"/>
        </w:rPr>
        <w:t>lor based on when they wrote also</w:t>
      </w:r>
      <w:r w:rsidR="00157D0B">
        <w:rPr>
          <w:rFonts w:eastAsia="新細明體" w:cs="新細明體"/>
          <w:lang w:eastAsia="zh-TW"/>
        </w:rPr>
        <w:t xml:space="preserve"> provide some hints </w:t>
      </w:r>
      <w:r w:rsidR="00FA787C">
        <w:rPr>
          <w:rFonts w:eastAsia="新細明體" w:cs="新細明體"/>
          <w:lang w:eastAsia="zh-TW"/>
        </w:rPr>
        <w:t>to</w:t>
      </w:r>
      <w:r w:rsidR="00157D0B">
        <w:rPr>
          <w:rFonts w:eastAsia="新細明體" w:cs="新細明體"/>
          <w:lang w:eastAsia="zh-TW"/>
        </w:rPr>
        <w:t xml:space="preserve"> the relationship between Straka and Caldeira, and certain details that are stated further in the book. Caldeira’s footnotes also give informatio</w:t>
      </w:r>
      <w:r w:rsidR="000955EB">
        <w:rPr>
          <w:rFonts w:eastAsia="新細明體" w:cs="新細明體"/>
          <w:lang w:eastAsia="zh-TW"/>
        </w:rPr>
        <w:t>n about other works by Straka and codes embedded</w:t>
      </w:r>
      <w:r w:rsidR="00157D0B">
        <w:rPr>
          <w:rFonts w:eastAsia="新細明體" w:cs="新細明體"/>
          <w:lang w:eastAsia="zh-TW"/>
        </w:rPr>
        <w:t xml:space="preserve"> into them. </w:t>
      </w:r>
    </w:p>
    <w:p w14:paraId="332AB15E" w14:textId="77777777" w:rsidR="00783508" w:rsidRDefault="00783508" w:rsidP="00783508">
      <w:pPr>
        <w:spacing w:line="480" w:lineRule="auto"/>
        <w:ind w:firstLine="720"/>
      </w:pPr>
      <w:r>
        <w:t xml:space="preserve">Due to the special format </w:t>
      </w:r>
      <w:r w:rsidRPr="00810BE8">
        <w:rPr>
          <w:i/>
        </w:rPr>
        <w:t>S.</w:t>
      </w:r>
      <w:r>
        <w:t xml:space="preserve"> is written in, each reader may have a different method of reading it. If one reads through every material on the pages, including the context of </w:t>
      </w:r>
      <w:r w:rsidRPr="00810BE8">
        <w:rPr>
          <w:i/>
        </w:rPr>
        <w:t>Ship of Theseus</w:t>
      </w:r>
      <w:r>
        <w:t xml:space="preserve">, the footnotes, and the marginalia by Jen and Eric, one may catch phrases or ideas early on that will reappear and be meaningful later in the book, since a portion of Jen and Eric’s notes is written after they had already read the book. In contrast, if one decides to first finish </w:t>
      </w:r>
      <w:r w:rsidRPr="00810BE8">
        <w:rPr>
          <w:i/>
        </w:rPr>
        <w:t>Ship of Theseus</w:t>
      </w:r>
      <w:r>
        <w:t xml:space="preserve">, and then look back at all the note exchanges between Jen and Eric, one wouldn’t spot these phrases and ideas. An example of an idea that is embedded in the marginalia is the relationship between S. and Sola, Straka and Caldeira. If the reader goes through the marginalia early on, he or she will learn about the relationship development not only between Jen and Eric but also between S. and Sola or Straka and Caldeira. </w:t>
      </w:r>
    </w:p>
    <w:p w14:paraId="41F6509F" w14:textId="5A800B9A" w:rsidR="004B21F7" w:rsidRDefault="00E623D2" w:rsidP="004B21F7">
      <w:pPr>
        <w:spacing w:line="480" w:lineRule="auto"/>
        <w:ind w:firstLine="720"/>
        <w:rPr>
          <w:rFonts w:eastAsia="新細明體" w:cs="新細明體"/>
          <w:lang w:eastAsia="zh-TW"/>
        </w:rPr>
      </w:pPr>
      <w:r>
        <w:rPr>
          <w:rFonts w:eastAsia="新細明體" w:cs="新細明體"/>
          <w:lang w:eastAsia="zh-TW"/>
        </w:rPr>
        <w:t xml:space="preserve">The foreshadowing in </w:t>
      </w:r>
      <w:r w:rsidRPr="00A95662">
        <w:rPr>
          <w:rFonts w:eastAsia="新細明體" w:cs="新細明體"/>
          <w:i/>
          <w:lang w:eastAsia="zh-TW"/>
        </w:rPr>
        <w:t>S.</w:t>
      </w:r>
      <w:r w:rsidR="00200A9F">
        <w:rPr>
          <w:rFonts w:eastAsia="新細明體" w:cs="新細明體"/>
          <w:lang w:eastAsia="zh-TW"/>
        </w:rPr>
        <w:t xml:space="preserve"> serves</w:t>
      </w:r>
      <w:r>
        <w:rPr>
          <w:rFonts w:eastAsia="新細明體" w:cs="新細明體"/>
          <w:lang w:eastAsia="zh-TW"/>
        </w:rPr>
        <w:t xml:space="preserve"> several </w:t>
      </w:r>
      <w:r w:rsidR="00200A9F">
        <w:rPr>
          <w:rFonts w:eastAsia="新細明體" w:cs="新細明體"/>
          <w:lang w:eastAsia="zh-TW"/>
        </w:rPr>
        <w:t>purpose</w:t>
      </w:r>
      <w:r>
        <w:rPr>
          <w:rFonts w:eastAsia="新細明體" w:cs="新細明體"/>
          <w:lang w:eastAsia="zh-TW"/>
        </w:rPr>
        <w:t xml:space="preserve">s. </w:t>
      </w:r>
      <w:r w:rsidR="00200A9F">
        <w:rPr>
          <w:rFonts w:eastAsia="新細明體" w:cs="新細明體"/>
          <w:lang w:eastAsia="zh-TW"/>
        </w:rPr>
        <w:t>It</w:t>
      </w:r>
      <w:r>
        <w:rPr>
          <w:rFonts w:eastAsia="新細明體" w:cs="新細明體"/>
          <w:lang w:eastAsia="zh-TW"/>
        </w:rPr>
        <w:t xml:space="preserve"> provide</w:t>
      </w:r>
      <w:r w:rsidR="00200A9F">
        <w:rPr>
          <w:rFonts w:eastAsia="新細明體" w:cs="新細明體"/>
          <w:lang w:eastAsia="zh-TW"/>
        </w:rPr>
        <w:t>s</w:t>
      </w:r>
      <w:r>
        <w:rPr>
          <w:rFonts w:eastAsia="新細明體" w:cs="新細明體"/>
          <w:lang w:eastAsia="zh-TW"/>
        </w:rPr>
        <w:t xml:space="preserve"> hints to what happens in the latte</w:t>
      </w:r>
      <w:r w:rsidR="00200A9F">
        <w:rPr>
          <w:rFonts w:eastAsia="新細明體" w:cs="新細明體"/>
          <w:lang w:eastAsia="zh-TW"/>
        </w:rPr>
        <w:t>r parts of the book, thus enticing</w:t>
      </w:r>
      <w:r>
        <w:rPr>
          <w:rFonts w:eastAsia="新細明體" w:cs="新細明體"/>
          <w:lang w:eastAsia="zh-TW"/>
        </w:rPr>
        <w:t xml:space="preserve"> t</w:t>
      </w:r>
      <w:r w:rsidR="00200A9F">
        <w:rPr>
          <w:rFonts w:eastAsia="新細明體" w:cs="新細明體"/>
          <w:lang w:eastAsia="zh-TW"/>
        </w:rPr>
        <w:t>he reader to continue reading</w:t>
      </w:r>
      <w:r>
        <w:rPr>
          <w:rFonts w:eastAsia="新細明體" w:cs="新細明體"/>
          <w:lang w:eastAsia="zh-TW"/>
        </w:rPr>
        <w:t xml:space="preserve">. </w:t>
      </w:r>
      <w:r w:rsidR="00200A9F">
        <w:rPr>
          <w:rFonts w:eastAsia="新細明體" w:cs="新細明體"/>
          <w:lang w:eastAsia="zh-TW"/>
        </w:rPr>
        <w:t>It</w:t>
      </w:r>
      <w:r>
        <w:rPr>
          <w:rFonts w:eastAsia="新細明體" w:cs="新細明體"/>
          <w:lang w:eastAsia="zh-TW"/>
        </w:rPr>
        <w:t xml:space="preserve"> make</w:t>
      </w:r>
      <w:r w:rsidR="00200A9F">
        <w:rPr>
          <w:rFonts w:eastAsia="新細明體" w:cs="新細明體"/>
          <w:lang w:eastAsia="zh-TW"/>
        </w:rPr>
        <w:t>s</w:t>
      </w:r>
      <w:r>
        <w:rPr>
          <w:rFonts w:eastAsia="新細明體" w:cs="新細明體"/>
          <w:lang w:eastAsia="zh-TW"/>
        </w:rPr>
        <w:t xml:space="preserve"> a never-ending, continuously repeating</w:t>
      </w:r>
      <w:r w:rsidR="00200A9F">
        <w:rPr>
          <w:rFonts w:eastAsia="新細明體" w:cs="新細明體"/>
          <w:lang w:eastAsia="zh-TW"/>
        </w:rPr>
        <w:t xml:space="preserve"> spiral</w:t>
      </w:r>
      <w:r>
        <w:rPr>
          <w:rFonts w:eastAsia="新細明體" w:cs="新細明體"/>
          <w:lang w:eastAsia="zh-TW"/>
        </w:rPr>
        <w:t xml:space="preserve"> effect for the story, </w:t>
      </w:r>
      <w:r w:rsidRPr="00CE020E">
        <w:rPr>
          <w:rFonts w:eastAsia="新細明體" w:cs="新細明體"/>
          <w:i/>
          <w:lang w:eastAsia="zh-TW"/>
        </w:rPr>
        <w:t>Ship of Theseus</w:t>
      </w:r>
      <w:r>
        <w:rPr>
          <w:rFonts w:eastAsia="新細明體" w:cs="新細明體"/>
          <w:lang w:eastAsia="zh-TW"/>
        </w:rPr>
        <w:t xml:space="preserve">. </w:t>
      </w:r>
      <w:r w:rsidR="00200A9F">
        <w:rPr>
          <w:rFonts w:eastAsia="新細明體" w:cs="新細明體"/>
          <w:lang w:eastAsia="zh-TW"/>
        </w:rPr>
        <w:t>Has</w:t>
      </w:r>
      <w:r w:rsidR="0013080E">
        <w:rPr>
          <w:rFonts w:eastAsia="新細明體" w:cs="新細明體"/>
          <w:lang w:eastAsia="zh-TW"/>
        </w:rPr>
        <w:t xml:space="preserve"> S. actually experienced everything that was written in the book </w:t>
      </w:r>
      <w:r w:rsidR="00200A9F">
        <w:rPr>
          <w:rFonts w:eastAsia="新細明體" w:cs="新細明體"/>
          <w:lang w:eastAsia="zh-TW"/>
        </w:rPr>
        <w:t>when he arrived at the city in Chapter O</w:t>
      </w:r>
      <w:r w:rsidR="0013080E">
        <w:rPr>
          <w:rFonts w:eastAsia="新細明體" w:cs="新細明體"/>
          <w:lang w:eastAsia="zh-TW"/>
        </w:rPr>
        <w:t>ne but completely couldn’t recall what h</w:t>
      </w:r>
      <w:r w:rsidR="00985CCB">
        <w:rPr>
          <w:rFonts w:eastAsia="新細明體" w:cs="新細明體"/>
          <w:lang w:eastAsia="zh-TW"/>
        </w:rPr>
        <w:t xml:space="preserve">appened? The </w:t>
      </w:r>
      <w:r w:rsidR="00200A9F">
        <w:rPr>
          <w:rFonts w:eastAsia="新細明體" w:cs="新細明體"/>
          <w:lang w:eastAsia="zh-TW"/>
        </w:rPr>
        <w:t>items</w:t>
      </w:r>
      <w:r w:rsidR="00985CCB">
        <w:rPr>
          <w:rFonts w:eastAsia="新細明體" w:cs="新細明體"/>
          <w:lang w:eastAsia="zh-TW"/>
        </w:rPr>
        <w:t xml:space="preserve"> S</w:t>
      </w:r>
      <w:r w:rsidR="00200A9F">
        <w:rPr>
          <w:rFonts w:eastAsia="新細明體" w:cs="新細明體"/>
          <w:lang w:eastAsia="zh-TW"/>
        </w:rPr>
        <w:t xml:space="preserve">. had with him at the start, </w:t>
      </w:r>
      <w:r w:rsidR="00985CCB">
        <w:rPr>
          <w:rFonts w:eastAsia="新細明體" w:cs="新細明體"/>
          <w:lang w:eastAsia="zh-TW"/>
        </w:rPr>
        <w:t xml:space="preserve">the paper with S., the black orb, </w:t>
      </w:r>
      <w:r w:rsidR="00200A9F">
        <w:rPr>
          <w:rFonts w:eastAsia="新細明體" w:cs="新細明體"/>
          <w:lang w:eastAsia="zh-TW"/>
        </w:rPr>
        <w:t xml:space="preserve">and the sense memory of falling, </w:t>
      </w:r>
      <w:r w:rsidR="00985CCB">
        <w:rPr>
          <w:rFonts w:eastAsia="新細明體" w:cs="新細明體"/>
          <w:lang w:eastAsia="zh-TW"/>
        </w:rPr>
        <w:t>all happened lat</w:t>
      </w:r>
      <w:r w:rsidR="00200A9F">
        <w:rPr>
          <w:rFonts w:eastAsia="新細明體" w:cs="新細明體"/>
          <w:lang w:eastAsia="zh-TW"/>
        </w:rPr>
        <w:t>er in the story.</w:t>
      </w:r>
      <w:r w:rsidR="00985CCB">
        <w:rPr>
          <w:rFonts w:eastAsia="新細明體" w:cs="新細明體"/>
          <w:lang w:eastAsia="zh-TW"/>
        </w:rPr>
        <w:t xml:space="preserve"> </w:t>
      </w:r>
      <w:r w:rsidR="00D3755A">
        <w:rPr>
          <w:rFonts w:eastAsia="新細明體" w:cs="新細明體"/>
          <w:lang w:eastAsia="zh-TW"/>
        </w:rPr>
        <w:t>Does the mention of</w:t>
      </w:r>
      <w:r w:rsidR="00985CCB">
        <w:rPr>
          <w:rFonts w:eastAsia="新細明體" w:cs="新細明體"/>
          <w:lang w:eastAsia="zh-TW"/>
        </w:rPr>
        <w:t xml:space="preserve"> these things early on in the </w:t>
      </w:r>
      <w:r w:rsidR="00D3755A">
        <w:rPr>
          <w:rFonts w:eastAsia="新細明體" w:cs="新細明體"/>
          <w:lang w:eastAsia="zh-TW"/>
        </w:rPr>
        <w:t>story spur</w:t>
      </w:r>
      <w:r w:rsidR="00985CCB">
        <w:rPr>
          <w:rFonts w:eastAsia="新細明體" w:cs="新細明體"/>
          <w:lang w:eastAsia="zh-TW"/>
        </w:rPr>
        <w:t xml:space="preserve"> readers to find out what they meant or hint that </w:t>
      </w:r>
      <w:r w:rsidR="00D72A84">
        <w:rPr>
          <w:rFonts w:eastAsia="新細明體" w:cs="新細明體"/>
          <w:lang w:eastAsia="zh-TW"/>
        </w:rPr>
        <w:t>his future</w:t>
      </w:r>
      <w:r w:rsidR="00D3755A">
        <w:rPr>
          <w:rFonts w:eastAsia="新細明體" w:cs="新細明體"/>
          <w:lang w:eastAsia="zh-TW"/>
        </w:rPr>
        <w:t xml:space="preserve"> was just a replay of his past?</w:t>
      </w:r>
    </w:p>
    <w:p w14:paraId="093DAE0C" w14:textId="20683F7B" w:rsidR="00413892" w:rsidRDefault="004B21F7" w:rsidP="004B21F7">
      <w:pPr>
        <w:spacing w:line="480" w:lineRule="auto"/>
        <w:ind w:firstLine="720"/>
        <w:rPr>
          <w:rFonts w:eastAsia="新細明體" w:cs="新細明體"/>
          <w:lang w:eastAsia="zh-TW"/>
        </w:rPr>
      </w:pPr>
      <w:r>
        <w:rPr>
          <w:rFonts w:eastAsia="新細明體" w:cs="新細明體"/>
          <w:lang w:eastAsia="zh-TW"/>
        </w:rPr>
        <w:t>Both book</w:t>
      </w:r>
      <w:r w:rsidR="00D3755A">
        <w:rPr>
          <w:rFonts w:eastAsia="新細明體" w:cs="新細明體"/>
          <w:lang w:eastAsia="zh-TW"/>
        </w:rPr>
        <w:t>s used foreshadowing to emphasize</w:t>
      </w:r>
      <w:r>
        <w:rPr>
          <w:rFonts w:eastAsia="新細明體" w:cs="新細明體"/>
          <w:lang w:eastAsia="zh-TW"/>
        </w:rPr>
        <w:t xml:space="preserve"> the main </w:t>
      </w:r>
      <w:r w:rsidR="00D3755A">
        <w:rPr>
          <w:rFonts w:eastAsia="新細明體" w:cs="新細明體"/>
          <w:lang w:eastAsia="zh-TW"/>
        </w:rPr>
        <w:t>themes</w:t>
      </w:r>
      <w:r>
        <w:rPr>
          <w:rFonts w:eastAsia="新細明體" w:cs="新細明體"/>
          <w:lang w:eastAsia="zh-TW"/>
        </w:rPr>
        <w:t xml:space="preserve">. In </w:t>
      </w:r>
      <w:r w:rsidRPr="00A95662">
        <w:rPr>
          <w:rFonts w:eastAsia="新細明體" w:cs="新細明體"/>
          <w:i/>
          <w:lang w:eastAsia="zh-TW"/>
        </w:rPr>
        <w:t>S.</w:t>
      </w:r>
      <w:r>
        <w:rPr>
          <w:rFonts w:eastAsia="新細明體" w:cs="新細明體"/>
          <w:lang w:eastAsia="zh-TW"/>
        </w:rPr>
        <w:t xml:space="preserve">, </w:t>
      </w:r>
      <w:r w:rsidR="00D3755A">
        <w:rPr>
          <w:rFonts w:eastAsia="新細明體" w:cs="新細明體"/>
          <w:lang w:eastAsia="zh-TW"/>
        </w:rPr>
        <w:t xml:space="preserve">these are </w:t>
      </w:r>
      <w:r>
        <w:rPr>
          <w:rFonts w:eastAsia="新細明體" w:cs="新細明體"/>
          <w:lang w:eastAsia="zh-TW"/>
        </w:rPr>
        <w:t>identity, uncertainty, beginning and ending, go</w:t>
      </w:r>
      <w:r w:rsidR="00D3755A">
        <w:rPr>
          <w:rFonts w:eastAsia="新細明體" w:cs="新細明體"/>
          <w:lang w:eastAsia="zh-TW"/>
        </w:rPr>
        <w:t>od and evil all inserted</w:t>
      </w:r>
      <w:r>
        <w:rPr>
          <w:rFonts w:eastAsia="新細明體" w:cs="新細明體"/>
          <w:lang w:eastAsia="zh-TW"/>
        </w:rPr>
        <w:t xml:space="preserve"> into the first chapter. In </w:t>
      </w:r>
      <w:r w:rsidRPr="00CE020E">
        <w:rPr>
          <w:rFonts w:eastAsia="新細明體" w:cs="新細明體"/>
          <w:i/>
          <w:lang w:eastAsia="zh-TW"/>
        </w:rPr>
        <w:t>Dream of the Red Chamber</w:t>
      </w:r>
      <w:r>
        <w:rPr>
          <w:rFonts w:eastAsia="新細明體" w:cs="新細明體"/>
          <w:lang w:eastAsia="zh-TW"/>
        </w:rPr>
        <w:t>, the first</w:t>
      </w:r>
      <w:r w:rsidR="00413892">
        <w:rPr>
          <w:rFonts w:eastAsia="新細明體" w:cs="新細明體"/>
          <w:lang w:eastAsia="zh-TW"/>
        </w:rPr>
        <w:t xml:space="preserve"> few chapters constantly </w:t>
      </w:r>
      <w:r w:rsidR="00D3755A">
        <w:rPr>
          <w:rFonts w:eastAsia="新細明體" w:cs="新細明體"/>
          <w:lang w:eastAsia="zh-TW"/>
        </w:rPr>
        <w:t>refer to</w:t>
      </w:r>
      <w:r>
        <w:rPr>
          <w:rFonts w:eastAsia="新細明體" w:cs="新細明體"/>
          <w:lang w:eastAsia="zh-TW"/>
        </w:rPr>
        <w:t xml:space="preserve"> true cruel reality of the declining majestic family and the sad, tragic fate of the characters in the book. </w:t>
      </w:r>
      <w:r w:rsidR="00413892">
        <w:rPr>
          <w:rFonts w:eastAsia="新細明體" w:cs="新細明體"/>
          <w:lang w:eastAsia="zh-TW"/>
        </w:rPr>
        <w:t xml:space="preserve">The author uses this technique in order to structure and preview what the stories are about, giving readers a better view on the greater theme and the significant topics in the book. </w:t>
      </w:r>
    </w:p>
    <w:p w14:paraId="138CE568" w14:textId="59B5399E" w:rsidR="00EB5908" w:rsidRPr="0087205C" w:rsidRDefault="00D3755A" w:rsidP="00AF3ED3">
      <w:pPr>
        <w:spacing w:line="480" w:lineRule="auto"/>
        <w:ind w:firstLine="720"/>
        <w:rPr>
          <w:rFonts w:eastAsia="新細明體" w:cs="新細明體"/>
          <w:lang w:eastAsia="zh-TW"/>
        </w:rPr>
      </w:pPr>
      <w:r>
        <w:rPr>
          <w:rFonts w:eastAsia="新細明體" w:cs="新細明體"/>
          <w:lang w:eastAsia="zh-TW"/>
        </w:rPr>
        <w:t xml:space="preserve">It is </w:t>
      </w:r>
      <w:r w:rsidR="00413892">
        <w:rPr>
          <w:rFonts w:eastAsia="新細明體" w:cs="新細明體"/>
          <w:lang w:eastAsia="zh-TW"/>
        </w:rPr>
        <w:t>interesting that both books have “</w:t>
      </w:r>
      <w:r>
        <w:rPr>
          <w:rFonts w:eastAsia="新細明體" w:cs="新細明體"/>
          <w:lang w:eastAsia="zh-TW"/>
        </w:rPr>
        <w:t>questionable</w:t>
      </w:r>
      <w:r w:rsidR="00413892">
        <w:rPr>
          <w:rFonts w:eastAsia="新細明體" w:cs="新細明體"/>
          <w:lang w:eastAsia="zh-TW"/>
        </w:rPr>
        <w:t xml:space="preserve">” endings </w:t>
      </w:r>
      <w:r>
        <w:rPr>
          <w:rFonts w:eastAsia="新細明體" w:cs="新細明體"/>
          <w:lang w:eastAsia="zh-TW"/>
        </w:rPr>
        <w:t>believed to</w:t>
      </w:r>
      <w:r w:rsidR="00413892">
        <w:rPr>
          <w:rFonts w:eastAsia="新細明體" w:cs="新細明體"/>
          <w:lang w:eastAsia="zh-TW"/>
        </w:rPr>
        <w:t xml:space="preserve"> be written</w:t>
      </w:r>
      <w:r>
        <w:rPr>
          <w:rFonts w:eastAsia="新細明體" w:cs="新細明體"/>
          <w:lang w:eastAsia="zh-TW"/>
        </w:rPr>
        <w:t xml:space="preserve"> not</w:t>
      </w:r>
      <w:r w:rsidR="00413892">
        <w:rPr>
          <w:rFonts w:eastAsia="新細明體" w:cs="新細明體"/>
          <w:lang w:eastAsia="zh-TW"/>
        </w:rPr>
        <w:t xml:space="preserve"> by the same author that had wrote the earlier parts of the books. The last chapter of </w:t>
      </w:r>
      <w:r w:rsidR="00413892" w:rsidRPr="00CE020E">
        <w:rPr>
          <w:rFonts w:eastAsia="新細明體" w:cs="新細明體"/>
          <w:i/>
          <w:lang w:eastAsia="zh-TW"/>
        </w:rPr>
        <w:t>Ship of Theseus</w:t>
      </w:r>
      <w:r w:rsidR="00413892">
        <w:rPr>
          <w:rFonts w:eastAsia="新細明體" w:cs="新細明體"/>
          <w:lang w:eastAsia="zh-TW"/>
        </w:rPr>
        <w:t xml:space="preserve"> is believed to be written by Caldeira</w:t>
      </w:r>
      <w:r>
        <w:rPr>
          <w:rFonts w:eastAsia="新細明體" w:cs="新細明體"/>
          <w:lang w:eastAsia="zh-TW"/>
        </w:rPr>
        <w:t>,</w:t>
      </w:r>
      <w:r w:rsidR="00413892">
        <w:rPr>
          <w:rFonts w:eastAsia="新細明體" w:cs="新細明體"/>
          <w:lang w:eastAsia="zh-TW"/>
        </w:rPr>
        <w:t xml:space="preserve"> while the last </w:t>
      </w:r>
      <w:r w:rsidR="00AF3ED3">
        <w:rPr>
          <w:rFonts w:eastAsia="新細明體" w:cs="新細明體"/>
          <w:lang w:eastAsia="zh-TW"/>
        </w:rPr>
        <w:t xml:space="preserve">40 chapters of </w:t>
      </w:r>
      <w:r w:rsidR="00AF3ED3" w:rsidRPr="00CE020E">
        <w:rPr>
          <w:rFonts w:eastAsia="新細明體" w:cs="新細明體"/>
          <w:i/>
          <w:lang w:eastAsia="zh-TW"/>
        </w:rPr>
        <w:t>Dream of the Red Chamber</w:t>
      </w:r>
      <w:r w:rsidR="00AF3ED3">
        <w:rPr>
          <w:rFonts w:eastAsia="新細明體" w:cs="新細明體"/>
          <w:lang w:eastAsia="zh-TW"/>
        </w:rPr>
        <w:t xml:space="preserve"> was believed to be written by Gao</w:t>
      </w:r>
      <w:r>
        <w:rPr>
          <w:rFonts w:eastAsia="新細明體" w:cs="新細明體"/>
          <w:lang w:eastAsia="zh-TW"/>
        </w:rPr>
        <w:t xml:space="preserve"> E. D</w:t>
      </w:r>
      <w:r w:rsidR="00AF3ED3">
        <w:rPr>
          <w:rFonts w:eastAsia="新細明體" w:cs="新細明體"/>
          <w:lang w:eastAsia="zh-TW"/>
        </w:rPr>
        <w:t xml:space="preserve">ue </w:t>
      </w:r>
      <w:r>
        <w:rPr>
          <w:rFonts w:eastAsia="新細明體" w:cs="新細明體"/>
          <w:lang w:eastAsia="zh-TW"/>
        </w:rPr>
        <w:t>to the inconsistence of writing</w:t>
      </w:r>
      <w:r w:rsidR="007B1770">
        <w:rPr>
          <w:rFonts w:eastAsia="新細明體" w:cs="新細明體"/>
          <w:lang w:eastAsia="zh-TW"/>
        </w:rPr>
        <w:t>,</w:t>
      </w:r>
      <w:r>
        <w:rPr>
          <w:rFonts w:eastAsia="新細明體" w:cs="新細明體"/>
          <w:lang w:eastAsia="zh-TW"/>
        </w:rPr>
        <w:t xml:space="preserve"> b</w:t>
      </w:r>
      <w:r w:rsidR="00AF3ED3">
        <w:rPr>
          <w:rFonts w:eastAsia="新細明體" w:cs="新細明體"/>
          <w:lang w:eastAsia="zh-TW"/>
        </w:rPr>
        <w:t>oth books have ending</w:t>
      </w:r>
      <w:r w:rsidR="007B1770">
        <w:rPr>
          <w:rFonts w:eastAsia="新細明體" w:cs="新細明體"/>
          <w:lang w:eastAsia="zh-TW"/>
        </w:rPr>
        <w:t>s other</w:t>
      </w:r>
      <w:r w:rsidR="00AF3ED3">
        <w:rPr>
          <w:rFonts w:eastAsia="新細明體" w:cs="新細明體"/>
          <w:lang w:eastAsia="zh-TW"/>
        </w:rPr>
        <w:t xml:space="preserve"> than what the original author might have written. </w:t>
      </w:r>
      <w:r w:rsidR="009420AE">
        <w:rPr>
          <w:rFonts w:eastAsia="新細明體" w:cs="新細明體"/>
          <w:lang w:eastAsia="zh-TW"/>
        </w:rPr>
        <w:t xml:space="preserve">This has also </w:t>
      </w:r>
      <w:r w:rsidR="007B1770">
        <w:rPr>
          <w:rFonts w:eastAsia="新細明體" w:cs="新細明體"/>
          <w:lang w:eastAsia="zh-TW"/>
        </w:rPr>
        <w:t>resulted in</w:t>
      </w:r>
      <w:r w:rsidR="009420AE">
        <w:rPr>
          <w:rFonts w:eastAsia="新細明體" w:cs="新細明體"/>
          <w:lang w:eastAsia="zh-TW"/>
        </w:rPr>
        <w:t xml:space="preserve"> some details brought up earlier in the books to be misleading</w:t>
      </w:r>
      <w:r w:rsidR="007B1770">
        <w:rPr>
          <w:rFonts w:eastAsia="新細明體" w:cs="新細明體"/>
          <w:lang w:eastAsia="zh-TW"/>
        </w:rPr>
        <w:t>,</w:t>
      </w:r>
      <w:r w:rsidR="009420AE">
        <w:rPr>
          <w:rFonts w:eastAsia="新細明體" w:cs="新細明體"/>
          <w:lang w:eastAsia="zh-TW"/>
        </w:rPr>
        <w:t xml:space="preserve"> and</w:t>
      </w:r>
      <w:r w:rsidR="007B1770">
        <w:rPr>
          <w:rFonts w:eastAsia="新細明體" w:cs="新細明體"/>
          <w:lang w:eastAsia="zh-TW"/>
        </w:rPr>
        <w:t xml:space="preserve"> eventually incorrect</w:t>
      </w:r>
      <w:r w:rsidR="009420AE">
        <w:rPr>
          <w:rFonts w:eastAsia="新細明體" w:cs="新細明體"/>
          <w:lang w:eastAsia="zh-TW"/>
        </w:rPr>
        <w:t xml:space="preserve">. </w:t>
      </w:r>
      <w:r w:rsidR="007B1770">
        <w:rPr>
          <w:rFonts w:eastAsia="新細明體" w:cs="新細明體"/>
          <w:lang w:eastAsia="zh-TW"/>
        </w:rPr>
        <w:t>I</w:t>
      </w:r>
      <w:r w:rsidR="009420AE">
        <w:rPr>
          <w:rFonts w:eastAsia="新細明體" w:cs="新細明體"/>
          <w:lang w:eastAsia="zh-TW"/>
        </w:rPr>
        <w:t xml:space="preserve">n the </w:t>
      </w:r>
      <w:r w:rsidR="009420AE" w:rsidRPr="00EE10E6">
        <w:rPr>
          <w:rFonts w:eastAsia="新細明體" w:cs="新細明體"/>
          <w:lang w:eastAsia="zh-TW"/>
        </w:rPr>
        <w:t>record and destiny of the twelve foremost beauties</w:t>
      </w:r>
      <w:r w:rsidR="009420AE">
        <w:rPr>
          <w:rFonts w:eastAsia="新細明體" w:cs="新細明體"/>
          <w:lang w:eastAsia="zh-TW"/>
        </w:rPr>
        <w:t>, Xifeng Wang was predicted in the poem to be div</w:t>
      </w:r>
      <w:r w:rsidR="007B1770">
        <w:rPr>
          <w:rFonts w:eastAsia="新細明體" w:cs="新細明體"/>
          <w:lang w:eastAsia="zh-TW"/>
        </w:rPr>
        <w:t>orced by her husband in the end. I</w:t>
      </w:r>
      <w:r w:rsidR="009420AE">
        <w:rPr>
          <w:rFonts w:eastAsia="新細明體" w:cs="新細明體"/>
          <w:lang w:eastAsia="zh-TW"/>
        </w:rPr>
        <w:t>nstead, she died after the family’s asserts were seized by the government. This misleading foreshadow</w:t>
      </w:r>
      <w:r w:rsidR="0008278C">
        <w:rPr>
          <w:rFonts w:eastAsia="新細明體" w:cs="新細明體"/>
          <w:lang w:eastAsia="zh-TW"/>
        </w:rPr>
        <w:t>, due to the switch of author,</w:t>
      </w:r>
      <w:r w:rsidR="009420AE">
        <w:rPr>
          <w:rFonts w:eastAsia="新細明體" w:cs="新細明體"/>
          <w:lang w:eastAsia="zh-TW"/>
        </w:rPr>
        <w:t xml:space="preserve"> </w:t>
      </w:r>
      <w:r w:rsidR="007B1770">
        <w:rPr>
          <w:rFonts w:eastAsia="新細明體" w:cs="新細明體"/>
          <w:lang w:eastAsia="zh-TW"/>
        </w:rPr>
        <w:t>is</w:t>
      </w:r>
      <w:r w:rsidR="009420AE">
        <w:rPr>
          <w:rFonts w:eastAsia="新細明體" w:cs="新細明體"/>
          <w:lang w:eastAsia="zh-TW"/>
        </w:rPr>
        <w:t xml:space="preserve"> a red herring. </w:t>
      </w:r>
      <w:r w:rsidR="0087205C">
        <w:rPr>
          <w:rFonts w:eastAsia="新細明體" w:cs="新細明體"/>
          <w:lang w:eastAsia="zh-TW"/>
        </w:rPr>
        <w:t xml:space="preserve">In S., the readers might pick up signs such as the parallel of time leading to aging difference and always separating after meeting that S. and Sola may never be together, but in the end of </w:t>
      </w:r>
      <w:r w:rsidR="0087205C" w:rsidRPr="0087205C">
        <w:rPr>
          <w:rFonts w:eastAsia="新細明體" w:cs="新細明體"/>
          <w:i/>
          <w:lang w:eastAsia="zh-TW"/>
        </w:rPr>
        <w:t>Ship of Theseus</w:t>
      </w:r>
      <w:r w:rsidR="0087205C">
        <w:rPr>
          <w:rFonts w:eastAsia="新細明體" w:cs="新細明體"/>
          <w:i/>
          <w:lang w:eastAsia="zh-TW"/>
        </w:rPr>
        <w:t>,</w:t>
      </w:r>
      <w:r w:rsidR="00A935FD">
        <w:rPr>
          <w:rFonts w:eastAsia="新細明體" w:cs="新細明體"/>
          <w:lang w:eastAsia="zh-TW"/>
        </w:rPr>
        <w:t xml:space="preserve"> S. and Sola leave</w:t>
      </w:r>
      <w:r w:rsidR="0087205C">
        <w:rPr>
          <w:rFonts w:eastAsia="新細明體" w:cs="新細明體"/>
          <w:lang w:eastAsia="zh-TW"/>
        </w:rPr>
        <w:t xml:space="preserve"> together. The footnotes and marginalia mention that due to the Havana incident, </w:t>
      </w:r>
      <w:r w:rsidR="00A935FD">
        <w:rPr>
          <w:rFonts w:eastAsia="新細明體" w:cs="新細明體"/>
          <w:lang w:eastAsia="zh-TW"/>
        </w:rPr>
        <w:t>Caldeira included her writing for the last chapter. Also, the author of S., Dorst, posted on his twitter Straka’s original ending, in which Sola and S. are ultimately separated and unable to be together. The rewrite of the original ending by Caldeira also created red herrings in the book.</w:t>
      </w:r>
    </w:p>
    <w:p w14:paraId="0110A2E2" w14:textId="4DD10173" w:rsidR="00EB5908" w:rsidRDefault="00173FAC" w:rsidP="00A11519">
      <w:pPr>
        <w:spacing w:line="480" w:lineRule="auto"/>
        <w:ind w:firstLine="720"/>
        <w:rPr>
          <w:lang w:eastAsia="zh-TW"/>
        </w:rPr>
      </w:pPr>
      <w:r>
        <w:t xml:space="preserve">Rereading both books is encouraged. Each time rereading, one can spot the foreshadowing and get different insights and perspectives to the books. In S., there are plenty of scenes that could signify more abstract concepts or meaningful ideas that are explained later and these insights are likely overlooked during the reader’s preliminary attempt. An example of this is Chapter One, “What Begins, What Ends”. In </w:t>
      </w:r>
      <w:r w:rsidRPr="00B44C8E">
        <w:rPr>
          <w:i/>
          <w:lang w:eastAsia="zh-TW"/>
        </w:rPr>
        <w:t>Dream of the Red Chambe</w:t>
      </w:r>
      <w:r>
        <w:rPr>
          <w:i/>
          <w:lang w:eastAsia="zh-TW"/>
        </w:rPr>
        <w:t>r</w:t>
      </w:r>
      <w:r>
        <w:rPr>
          <w:lang w:eastAsia="zh-TW"/>
        </w:rPr>
        <w:t>, there are plenty of details early on that are hard to understand or isn’t explained enough, These details require knowledge after reading further on the book. The mythical stories about the stone abandoned by Nuwa and the flower being watered at first glance seem random but after reading about Baoyu and Daiyu, the stories make more sense and meaning. By rereading the mythical stories, readers can grasp certain details that explain what happens later on in the book.</w:t>
      </w:r>
      <w:r w:rsidR="00A11519">
        <w:rPr>
          <w:lang w:eastAsia="zh-TW"/>
        </w:rPr>
        <w:t xml:space="preserve"> Not only is foreshadowing noticed by rereading, but it also sheds light to details and ideas that one might not notice at first. </w:t>
      </w:r>
    </w:p>
    <w:p w14:paraId="6631795C" w14:textId="529BDFE2" w:rsidR="00A11519" w:rsidRPr="00A11519" w:rsidRDefault="00A11519" w:rsidP="00A11519">
      <w:pPr>
        <w:spacing w:line="480" w:lineRule="auto"/>
        <w:ind w:firstLine="720"/>
        <w:rPr>
          <w:lang w:eastAsia="zh-TW"/>
        </w:rPr>
      </w:pPr>
      <w:r>
        <w:rPr>
          <w:lang w:eastAsia="zh-TW"/>
        </w:rPr>
        <w:t xml:space="preserve">Foreshadowing has created more complex layers for both books. It intrigues the reader to read and provides some predictions to the events later in the books. In both books, the atypical formats have helped made foreshadowing more flexible rather than just applying it in the main structured stories. The </w:t>
      </w:r>
      <w:r w:rsidR="00FD2E06">
        <w:rPr>
          <w:lang w:eastAsia="zh-TW"/>
        </w:rPr>
        <w:t>change of authors in latter parts of the books has caused different endings, thus, creating red herrings. To fully discover and</w:t>
      </w:r>
      <w:r w:rsidR="00324635">
        <w:rPr>
          <w:lang w:eastAsia="zh-TW"/>
        </w:rPr>
        <w:t xml:space="preserve"> appreciate the</w:t>
      </w:r>
      <w:r w:rsidR="00FD2E06">
        <w:rPr>
          <w:lang w:eastAsia="zh-TW"/>
        </w:rPr>
        <w:t xml:space="preserve"> foreshadowing in these books, rereading is preferred. Going through the scenes and thoughts early on could help explain the events and help build up new insights to these complexly structured and detailed books.</w:t>
      </w:r>
    </w:p>
    <w:p w14:paraId="5ABE02C5" w14:textId="6E151F54" w:rsidR="0000168D" w:rsidRDefault="00EB5908" w:rsidP="00A33120">
      <w:pPr>
        <w:spacing w:line="480" w:lineRule="auto"/>
        <w:rPr>
          <w:rFonts w:eastAsia="新細明體"/>
          <w:bCs/>
        </w:rPr>
      </w:pPr>
      <w:r>
        <w:rPr>
          <w:rFonts w:eastAsia="新細明體" w:cs="新細明體"/>
          <w:color w:val="0000FF"/>
          <w:lang w:val="ru-RU" w:eastAsia="zh-TW"/>
        </w:rPr>
        <w:br/>
      </w:r>
      <w:r>
        <w:rPr>
          <w:rFonts w:eastAsia="新細明體"/>
        </w:rPr>
        <w:t xml:space="preserve">              </w:t>
      </w:r>
      <w:r>
        <w:rPr>
          <w:rFonts w:eastAsia="新細明體"/>
        </w:rPr>
        <w:tab/>
      </w:r>
      <w:r>
        <w:rPr>
          <w:rFonts w:eastAsia="新細明體"/>
        </w:rPr>
        <w:tab/>
      </w:r>
      <w:r>
        <w:rPr>
          <w:rFonts w:eastAsia="新細明體"/>
        </w:rPr>
        <w:tab/>
      </w:r>
      <w:r>
        <w:rPr>
          <w:rFonts w:eastAsia="新細明體"/>
        </w:rPr>
        <w:tab/>
      </w:r>
      <w:r w:rsidRPr="00670A42">
        <w:rPr>
          <w:rFonts w:eastAsia="新細明體"/>
        </w:rPr>
        <w:t>Bibliography</w:t>
      </w:r>
      <w:r>
        <w:rPr>
          <w:rFonts w:eastAsia="新細明體" w:cs="新細明體"/>
          <w:color w:val="0000FF"/>
          <w:lang w:val="ru-RU" w:eastAsia="zh-TW"/>
        </w:rPr>
        <w:br/>
      </w:r>
      <w:r>
        <w:rPr>
          <w:rFonts w:eastAsia="新細明體" w:cs="新細明體"/>
          <w:color w:val="0000FF"/>
          <w:lang w:val="ru-RU" w:eastAsia="zh-TW"/>
        </w:rPr>
        <w:br/>
      </w:r>
      <w:r w:rsidRPr="00670A42">
        <w:rPr>
          <w:rFonts w:eastAsia="新細明體"/>
          <w:bCs/>
        </w:rPr>
        <w:t xml:space="preserve">1. </w:t>
      </w:r>
      <w:r w:rsidR="0000168D" w:rsidRPr="0000168D">
        <w:rPr>
          <w:rFonts w:eastAsia="新細明體"/>
          <w:bCs/>
        </w:rPr>
        <w:t>Abrams, J. J., and Doug Dorst. S. Mulholland, 2013. Print.</w:t>
      </w:r>
    </w:p>
    <w:p w14:paraId="674D6C63" w14:textId="77777777" w:rsidR="0000168D" w:rsidRDefault="0000168D" w:rsidP="00A33120">
      <w:pPr>
        <w:spacing w:line="480" w:lineRule="auto"/>
        <w:rPr>
          <w:rFonts w:eastAsia="新細明體"/>
          <w:bCs/>
        </w:rPr>
      </w:pPr>
    </w:p>
    <w:p w14:paraId="42657A0E" w14:textId="2DDF5FD4" w:rsidR="0000168D" w:rsidRDefault="0000168D" w:rsidP="00A33120">
      <w:pPr>
        <w:spacing w:line="480" w:lineRule="auto"/>
        <w:rPr>
          <w:rFonts w:eastAsia="新細明體"/>
          <w:bCs/>
        </w:rPr>
      </w:pPr>
      <w:r>
        <w:rPr>
          <w:rFonts w:eastAsia="新細明體"/>
          <w:bCs/>
        </w:rPr>
        <w:t xml:space="preserve">2. </w:t>
      </w:r>
      <w:r w:rsidRPr="0000168D">
        <w:rPr>
          <w:rFonts w:eastAsia="新細明體"/>
          <w:bCs/>
        </w:rPr>
        <w:t>Cao, Xue, and E. Gao. Hongloumeng. Lianjing. Print.</w:t>
      </w:r>
    </w:p>
    <w:p w14:paraId="2043EF1A" w14:textId="77777777" w:rsidR="0000168D" w:rsidRDefault="0000168D" w:rsidP="00A33120">
      <w:pPr>
        <w:spacing w:line="480" w:lineRule="auto"/>
        <w:rPr>
          <w:rFonts w:eastAsia="新細明體"/>
          <w:bCs/>
        </w:rPr>
      </w:pPr>
    </w:p>
    <w:p w14:paraId="42145F4D" w14:textId="3A44AE63" w:rsidR="00173FAC" w:rsidRDefault="0000168D" w:rsidP="00A33120">
      <w:pPr>
        <w:spacing w:line="480" w:lineRule="auto"/>
        <w:rPr>
          <w:rFonts w:eastAsia="新細明體"/>
          <w:bCs/>
        </w:rPr>
      </w:pPr>
      <w:r>
        <w:rPr>
          <w:rFonts w:eastAsia="新細明體"/>
          <w:bCs/>
        </w:rPr>
        <w:t xml:space="preserve">3. </w:t>
      </w:r>
      <w:r w:rsidR="00173FAC" w:rsidRPr="00670A42">
        <w:rPr>
          <w:rFonts w:eastAsia="新細明體"/>
          <w:bCs/>
        </w:rPr>
        <w:t>Chao, Kang. </w:t>
      </w:r>
      <w:r w:rsidR="00173FAC" w:rsidRPr="00670A42">
        <w:rPr>
          <w:rFonts w:eastAsia="新細明體"/>
          <w:bCs/>
          <w:i/>
          <w:iCs/>
        </w:rPr>
        <w:t>Hongloumeng Yanjiu Xinbian</w:t>
      </w:r>
      <w:r>
        <w:rPr>
          <w:rFonts w:eastAsia="新細明體"/>
          <w:bCs/>
        </w:rPr>
        <w:t>. Lianjing, 1975. P.237~311</w:t>
      </w:r>
      <w:r w:rsidR="00173FAC" w:rsidRPr="00670A42">
        <w:rPr>
          <w:rFonts w:eastAsia="新細明體"/>
          <w:bCs/>
        </w:rPr>
        <w:t xml:space="preserve"> Print.</w:t>
      </w:r>
    </w:p>
    <w:p w14:paraId="693889D1" w14:textId="77777777" w:rsidR="0000168D" w:rsidRDefault="0000168D" w:rsidP="00A33120">
      <w:pPr>
        <w:spacing w:line="480" w:lineRule="auto"/>
        <w:rPr>
          <w:rFonts w:eastAsia="新細明體"/>
          <w:bCs/>
        </w:rPr>
      </w:pPr>
    </w:p>
    <w:p w14:paraId="674FD83E" w14:textId="6D6C1ACF" w:rsidR="0000168D" w:rsidRDefault="0000168D" w:rsidP="00A33120">
      <w:pPr>
        <w:spacing w:line="480" w:lineRule="auto"/>
        <w:rPr>
          <w:rFonts w:eastAsia="新細明體"/>
          <w:bCs/>
        </w:rPr>
      </w:pPr>
      <w:r>
        <w:rPr>
          <w:rFonts w:eastAsia="新細明體"/>
          <w:bCs/>
        </w:rPr>
        <w:t>4.</w:t>
      </w:r>
      <w:r w:rsidRPr="0000168D">
        <w:rPr>
          <w:rFonts w:eastAsia="新細明體"/>
          <w:bCs/>
        </w:rPr>
        <w:t xml:space="preserve"> </w:t>
      </w:r>
      <w:r w:rsidRPr="00670A42">
        <w:rPr>
          <w:rFonts w:eastAsia="新細明體"/>
          <w:bCs/>
        </w:rPr>
        <w:t>Gao, Yang. </w:t>
      </w:r>
      <w:r w:rsidRPr="00670A42">
        <w:rPr>
          <w:rFonts w:eastAsia="新細明體"/>
          <w:bCs/>
          <w:i/>
          <w:iCs/>
        </w:rPr>
        <w:t>Hongloumeng Yijiayan</w:t>
      </w:r>
      <w:r w:rsidRPr="00670A42">
        <w:rPr>
          <w:rFonts w:eastAsia="新細明體"/>
          <w:bCs/>
        </w:rPr>
        <w:t>. Lianjing, 1977.</w:t>
      </w:r>
      <w:r>
        <w:rPr>
          <w:rFonts w:eastAsia="新細明體"/>
          <w:bCs/>
        </w:rPr>
        <w:t xml:space="preserve"> P.73~95</w:t>
      </w:r>
      <w:r w:rsidRPr="00670A42">
        <w:rPr>
          <w:rFonts w:eastAsia="新細明體"/>
          <w:bCs/>
        </w:rPr>
        <w:t xml:space="preserve"> Print.</w:t>
      </w:r>
    </w:p>
    <w:p w14:paraId="390BFACE" w14:textId="77777777" w:rsidR="0000168D" w:rsidRDefault="0000168D" w:rsidP="00A33120">
      <w:pPr>
        <w:spacing w:line="480" w:lineRule="auto"/>
        <w:rPr>
          <w:rFonts w:eastAsia="新細明體"/>
          <w:bCs/>
        </w:rPr>
      </w:pPr>
    </w:p>
    <w:p w14:paraId="1BA18F8C" w14:textId="2D53AE0D" w:rsidR="0000168D" w:rsidRDefault="0000168D" w:rsidP="00A33120">
      <w:pPr>
        <w:spacing w:line="480" w:lineRule="auto"/>
        <w:rPr>
          <w:rFonts w:eastAsia="新細明體"/>
        </w:rPr>
      </w:pPr>
      <w:r>
        <w:rPr>
          <w:rFonts w:eastAsia="新細明體"/>
          <w:bCs/>
        </w:rPr>
        <w:t>5.</w:t>
      </w:r>
      <w:r w:rsidR="000C22FF" w:rsidRPr="000C22FF">
        <w:rPr>
          <w:rFonts w:eastAsia="新細明體"/>
        </w:rPr>
        <w:t xml:space="preserve"> </w:t>
      </w:r>
      <w:r w:rsidR="000C22FF" w:rsidRPr="00670A42">
        <w:rPr>
          <w:rFonts w:eastAsia="新細明體"/>
        </w:rPr>
        <w:t>Ge, Liangyan. "Albums in the Land of Illusion: Visualizing Baoyu’s Visualization." </w:t>
      </w:r>
      <w:r w:rsidR="000C22FF" w:rsidRPr="00670A42">
        <w:rPr>
          <w:rFonts w:eastAsia="新細明體"/>
          <w:i/>
          <w:iCs/>
        </w:rPr>
        <w:t>Southeast Review of Asian Studies</w:t>
      </w:r>
      <w:r w:rsidR="000C22FF">
        <w:rPr>
          <w:rFonts w:eastAsia="新細明體"/>
        </w:rPr>
        <w:t> Volume 34: P. 43–59. Print.</w:t>
      </w:r>
    </w:p>
    <w:p w14:paraId="1F463720" w14:textId="77777777" w:rsidR="000C22FF" w:rsidRDefault="000C22FF" w:rsidP="00A33120">
      <w:pPr>
        <w:spacing w:line="480" w:lineRule="auto"/>
        <w:rPr>
          <w:rFonts w:eastAsia="新細明體"/>
        </w:rPr>
      </w:pPr>
    </w:p>
    <w:p w14:paraId="63BD7F32" w14:textId="0BF83BF9" w:rsidR="000C22FF" w:rsidRDefault="000C22FF" w:rsidP="00A33120">
      <w:pPr>
        <w:spacing w:line="480" w:lineRule="auto"/>
        <w:rPr>
          <w:rFonts w:eastAsia="新細明體"/>
        </w:rPr>
      </w:pPr>
      <w:r>
        <w:rPr>
          <w:rFonts w:eastAsia="新細明體"/>
        </w:rPr>
        <w:t>6.</w:t>
      </w:r>
      <w:r w:rsidRPr="000C22FF">
        <w:rPr>
          <w:rFonts w:eastAsia="新細明體"/>
          <w:bCs/>
        </w:rPr>
        <w:t xml:space="preserve"> </w:t>
      </w:r>
      <w:r w:rsidRPr="00670A42">
        <w:rPr>
          <w:rFonts w:eastAsia="新細明體"/>
          <w:bCs/>
        </w:rPr>
        <w:t>Zhang, Jinchi. </w:t>
      </w:r>
      <w:r w:rsidRPr="00670A42">
        <w:rPr>
          <w:rFonts w:eastAsia="新細明體"/>
          <w:bCs/>
          <w:i/>
          <w:iCs/>
        </w:rPr>
        <w:t>Hong Lou Meng Kao Lun</w:t>
      </w:r>
      <w:r w:rsidRPr="00670A42">
        <w:rPr>
          <w:rFonts w:eastAsia="新細明體"/>
          <w:bCs/>
        </w:rPr>
        <w:t>. Di 1 Ban. ed. Longshijie, 2015. Print.</w:t>
      </w:r>
    </w:p>
    <w:p w14:paraId="7E48FC44" w14:textId="77777777" w:rsidR="000C22FF" w:rsidRPr="000C22FF" w:rsidRDefault="000C22FF" w:rsidP="00A33120">
      <w:pPr>
        <w:spacing w:line="480" w:lineRule="auto"/>
        <w:rPr>
          <w:rFonts w:eastAsia="新細明體"/>
        </w:rPr>
      </w:pPr>
    </w:p>
    <w:p w14:paraId="1A993FB1" w14:textId="6C1E58D6" w:rsidR="00EB5908" w:rsidRPr="00670A42" w:rsidRDefault="00EB5908" w:rsidP="00A33120">
      <w:pPr>
        <w:spacing w:line="480" w:lineRule="auto"/>
        <w:rPr>
          <w:rFonts w:eastAsia="新細明體"/>
        </w:rPr>
      </w:pPr>
      <w:r w:rsidRPr="00670A42">
        <w:rPr>
          <w:rFonts w:eastAsia="新細明體"/>
          <w:bCs/>
        </w:rPr>
        <w:t>4. "Foreshadowing." </w:t>
      </w:r>
      <w:hyperlink r:id="rId7" w:history="1">
        <w:r w:rsidR="00BE7C61" w:rsidRPr="00E634AB">
          <w:rPr>
            <w:rStyle w:val="Hyperlink"/>
            <w:rFonts w:eastAsia="新細明體"/>
            <w:bCs/>
          </w:rPr>
          <w:t>https://en.wikipedia.org/wiki/Foreshadowing</w:t>
        </w:r>
      </w:hyperlink>
      <w:r w:rsidR="00BE7C61">
        <w:rPr>
          <w:rFonts w:eastAsia="新細明體"/>
          <w:bCs/>
        </w:rPr>
        <w:t xml:space="preserve"> </w:t>
      </w:r>
      <w:r w:rsidR="00BE7C61" w:rsidRPr="00BE7C61">
        <w:rPr>
          <w:rFonts w:eastAsia="新細明體"/>
          <w:bCs/>
        </w:rPr>
        <w:t xml:space="preserve"> </w:t>
      </w:r>
      <w:r w:rsidRPr="00670A42">
        <w:rPr>
          <w:rFonts w:eastAsia="新細明體"/>
          <w:bCs/>
          <w:i/>
          <w:iCs/>
        </w:rPr>
        <w:t>Wikipedia</w:t>
      </w:r>
      <w:r w:rsidRPr="00670A42">
        <w:rPr>
          <w:rFonts w:eastAsia="新細明體"/>
          <w:bCs/>
        </w:rPr>
        <w:t>. Wikimedia Foundation. Web. 10 Oct. 2015.</w:t>
      </w:r>
    </w:p>
    <w:p w14:paraId="042D356F" w14:textId="77777777" w:rsidR="00EB5908" w:rsidRPr="00670A42" w:rsidRDefault="00EB5908" w:rsidP="00A33120">
      <w:pPr>
        <w:spacing w:line="480" w:lineRule="auto"/>
        <w:rPr>
          <w:rFonts w:eastAsia="新細明體"/>
        </w:rPr>
      </w:pPr>
    </w:p>
    <w:p w14:paraId="2A68EA88" w14:textId="77777777" w:rsidR="00BE7C61" w:rsidRDefault="00EB5908" w:rsidP="00A33120">
      <w:pPr>
        <w:spacing w:line="480" w:lineRule="auto"/>
        <w:rPr>
          <w:rFonts w:eastAsia="新細明體"/>
          <w:bCs/>
        </w:rPr>
      </w:pPr>
      <w:r w:rsidRPr="00670A42">
        <w:rPr>
          <w:rFonts w:eastAsia="新細明體"/>
          <w:bCs/>
        </w:rPr>
        <w:t>5. "Dream of the Red Chamber”</w:t>
      </w:r>
    </w:p>
    <w:p w14:paraId="2EBA76BF" w14:textId="5DB607AD" w:rsidR="00BE7C61" w:rsidRDefault="002C0276" w:rsidP="00A33120">
      <w:pPr>
        <w:spacing w:line="480" w:lineRule="auto"/>
        <w:rPr>
          <w:rFonts w:eastAsia="新細明體"/>
          <w:bCs/>
        </w:rPr>
      </w:pPr>
      <w:hyperlink r:id="rId8" w:history="1">
        <w:r w:rsidR="00BE7C61" w:rsidRPr="00E634AB">
          <w:rPr>
            <w:rStyle w:val="Hyperlink"/>
            <w:rFonts w:eastAsia="新細明體"/>
            <w:bCs/>
          </w:rPr>
          <w:t>https://en.wikipedia.org/wiki/Dream_of_the_Red_Chamber</w:t>
        </w:r>
      </w:hyperlink>
    </w:p>
    <w:p w14:paraId="5567856A" w14:textId="426A385B" w:rsidR="00EB5908" w:rsidRPr="00BE7C61" w:rsidRDefault="00EB5908" w:rsidP="00A33120">
      <w:pPr>
        <w:spacing w:line="480" w:lineRule="auto"/>
        <w:rPr>
          <w:rFonts w:eastAsia="新細明體"/>
          <w:bCs/>
        </w:rPr>
      </w:pPr>
      <w:r w:rsidRPr="00670A42">
        <w:rPr>
          <w:rFonts w:eastAsia="新細明體"/>
          <w:bCs/>
          <w:i/>
          <w:iCs/>
        </w:rPr>
        <w:t xml:space="preserve"> Wikipedia</w:t>
      </w:r>
      <w:r w:rsidRPr="00670A42">
        <w:rPr>
          <w:rFonts w:eastAsia="新細明體"/>
          <w:bCs/>
        </w:rPr>
        <w:t>. Wikimedia Foundation. Web. 10 Oct. 2015.</w:t>
      </w:r>
    </w:p>
    <w:p w14:paraId="7F762625" w14:textId="77777777" w:rsidR="00EB5908" w:rsidRPr="00670A42" w:rsidRDefault="00EB5908" w:rsidP="00A33120">
      <w:pPr>
        <w:spacing w:line="480" w:lineRule="auto"/>
        <w:rPr>
          <w:rFonts w:eastAsia="新細明體"/>
        </w:rPr>
      </w:pPr>
    </w:p>
    <w:p w14:paraId="72A25632" w14:textId="7C24BED0" w:rsidR="00EB5908" w:rsidRPr="00670A42" w:rsidRDefault="00EB5908" w:rsidP="00A33120">
      <w:pPr>
        <w:spacing w:line="480" w:lineRule="auto"/>
        <w:rPr>
          <w:rFonts w:eastAsia="新細明體"/>
          <w:bCs/>
        </w:rPr>
      </w:pPr>
      <w:r w:rsidRPr="00670A42">
        <w:rPr>
          <w:rFonts w:eastAsia="新細明體"/>
          <w:bCs/>
        </w:rPr>
        <w:t>6. "Dream of the Red Chamber."</w:t>
      </w:r>
      <w:r w:rsidR="00BE7C61">
        <w:rPr>
          <w:rFonts w:eastAsia="新細明體"/>
          <w:bCs/>
        </w:rPr>
        <w:t xml:space="preserve"> </w:t>
      </w:r>
      <w:hyperlink r:id="rId9" w:history="1">
        <w:r w:rsidR="00BE7C61" w:rsidRPr="00E634AB">
          <w:rPr>
            <w:rStyle w:val="Hyperlink"/>
            <w:rFonts w:eastAsia="新細明體"/>
            <w:bCs/>
          </w:rPr>
          <w:t>http://www.cliffsnotes.com/literature/d/dream-of-the-red-chamber/book-summary</w:t>
        </w:r>
      </w:hyperlink>
      <w:r w:rsidR="00BE7C61">
        <w:rPr>
          <w:rFonts w:eastAsia="新細明體"/>
          <w:bCs/>
        </w:rPr>
        <w:t xml:space="preserve"> </w:t>
      </w:r>
      <w:r w:rsidRPr="00670A42">
        <w:rPr>
          <w:rFonts w:eastAsia="新細明體"/>
          <w:bCs/>
          <w:i/>
          <w:iCs/>
        </w:rPr>
        <w:t>Cliff Notes</w:t>
      </w:r>
      <w:r w:rsidRPr="00670A42">
        <w:rPr>
          <w:rFonts w:eastAsia="新細明體"/>
          <w:bCs/>
        </w:rPr>
        <w:t>. Web. 10 Oct. 2015.</w:t>
      </w:r>
      <w:r w:rsidRPr="00670A42">
        <w:rPr>
          <w:rFonts w:eastAsia="新細明體"/>
          <w:bCs/>
        </w:rPr>
        <w:br/>
      </w:r>
      <w:r w:rsidRPr="00670A42">
        <w:rPr>
          <w:rFonts w:eastAsia="新細明體"/>
          <w:bCs/>
        </w:rPr>
        <w:br/>
        <w:t>7. "Thoughts on Chapter 1: What Begins, What Ends."</w:t>
      </w:r>
      <w:r w:rsidR="00BE7C61">
        <w:rPr>
          <w:rFonts w:eastAsia="新細明體"/>
          <w:bCs/>
        </w:rPr>
        <w:t xml:space="preserve"> </w:t>
      </w:r>
      <w:hyperlink r:id="rId10" w:history="1">
        <w:r w:rsidR="00BE7C61" w:rsidRPr="00E634AB">
          <w:rPr>
            <w:rStyle w:val="Hyperlink"/>
            <w:rFonts w:eastAsia="新細明體"/>
            <w:bCs/>
          </w:rPr>
          <w:t>https://whoisstraka.wordpress.com/2014/02/07/thoughts-on-chapter-1-what-begins-what-ends/</w:t>
        </w:r>
      </w:hyperlink>
      <w:r w:rsidR="00BE7C61">
        <w:rPr>
          <w:rFonts w:eastAsia="新細明體"/>
          <w:bCs/>
        </w:rPr>
        <w:t xml:space="preserve"> </w:t>
      </w:r>
      <w:r w:rsidRPr="00670A42">
        <w:rPr>
          <w:rFonts w:eastAsia="新細明體"/>
          <w:bCs/>
          <w:i/>
          <w:iCs/>
        </w:rPr>
        <w:t>Thoughts On S</w:t>
      </w:r>
      <w:r w:rsidRPr="00670A42">
        <w:rPr>
          <w:rFonts w:eastAsia="新細明體"/>
          <w:bCs/>
        </w:rPr>
        <w:t>. 8 Feb. 2014. Web. 10 Oct. 2015.</w:t>
      </w:r>
    </w:p>
    <w:p w14:paraId="58D1A6A3" w14:textId="77777777" w:rsidR="00EB5908" w:rsidRPr="00670A42" w:rsidRDefault="00EB5908" w:rsidP="00A33120">
      <w:pPr>
        <w:spacing w:line="480" w:lineRule="auto"/>
        <w:rPr>
          <w:rFonts w:eastAsia="新細明體"/>
          <w:bCs/>
        </w:rPr>
      </w:pPr>
    </w:p>
    <w:p w14:paraId="7DF29965" w14:textId="60D2F459" w:rsidR="00EB5908" w:rsidRPr="00670A42" w:rsidRDefault="00EB5908" w:rsidP="00A33120">
      <w:pPr>
        <w:spacing w:line="480" w:lineRule="auto"/>
        <w:rPr>
          <w:rFonts w:eastAsia="新細明體"/>
          <w:bCs/>
        </w:rPr>
      </w:pPr>
      <w:r w:rsidRPr="00670A42">
        <w:rPr>
          <w:rFonts w:eastAsia="新細明體"/>
          <w:bCs/>
        </w:rPr>
        <w:t>8. Wang, Ge</w:t>
      </w:r>
      <w:r w:rsidRPr="00670A42">
        <w:rPr>
          <w:rFonts w:eastAsia="新細明體"/>
          <w:bCs/>
          <w:lang w:eastAsia="zh-TW"/>
        </w:rPr>
        <w:t>nfu</w:t>
      </w:r>
      <w:r w:rsidRPr="00670A42">
        <w:rPr>
          <w:rFonts w:eastAsia="新細明體"/>
          <w:bCs/>
        </w:rPr>
        <w:t>, and Fung, Yuwei. "</w:t>
      </w:r>
      <w:r w:rsidR="00E03442" w:rsidRPr="00E03442">
        <w:rPr>
          <w:rFonts w:hint="eastAsia"/>
        </w:rPr>
        <w:t xml:space="preserve"> </w:t>
      </w:r>
      <w:r w:rsidR="00E03442">
        <w:rPr>
          <w:rFonts w:eastAsia="新細明體" w:cs="Libian SC Regular"/>
          <w:bCs/>
        </w:rPr>
        <w:t>H</w:t>
      </w:r>
      <w:r w:rsidR="00E03442" w:rsidRPr="00E03442">
        <w:rPr>
          <w:rFonts w:eastAsia="新細明體" w:cs="Libian SC Regular" w:hint="eastAsia"/>
          <w:bCs/>
        </w:rPr>
        <w:t>ongloumeng</w:t>
      </w:r>
      <w:r w:rsidR="00E03442">
        <w:rPr>
          <w:rFonts w:eastAsia="新細明體" w:cs="Libian SC Regular" w:hint="eastAsia"/>
          <w:bCs/>
        </w:rPr>
        <w:t xml:space="preserve"> M</w:t>
      </w:r>
      <w:r w:rsidR="00E03442" w:rsidRPr="00E03442">
        <w:rPr>
          <w:rFonts w:eastAsia="新細明體" w:cs="Libian SC Regular" w:hint="eastAsia"/>
          <w:bCs/>
        </w:rPr>
        <w:t>antan</w:t>
      </w:r>
      <w:r w:rsidR="00E03442">
        <w:rPr>
          <w:rFonts w:eastAsia="新細明體" w:cs="Libian SC Regular" w:hint="eastAsia"/>
          <w:bCs/>
        </w:rPr>
        <w:t xml:space="preserve"> S</w:t>
      </w:r>
      <w:r w:rsidR="00E03442" w:rsidRPr="00E03442">
        <w:rPr>
          <w:rFonts w:eastAsia="新細明體" w:cs="Libian SC Regular" w:hint="eastAsia"/>
          <w:bCs/>
        </w:rPr>
        <w:t>hisan</w:t>
      </w:r>
      <w:r w:rsidRPr="00670A42">
        <w:rPr>
          <w:rFonts w:eastAsia="新細明體"/>
          <w:bCs/>
        </w:rPr>
        <w:t>：</w:t>
      </w:r>
      <w:r w:rsidR="00875465">
        <w:rPr>
          <w:rFonts w:eastAsia="新細明體"/>
          <w:bCs/>
        </w:rPr>
        <w:t>Q</w:t>
      </w:r>
      <w:r w:rsidR="00875465" w:rsidRPr="00875465">
        <w:rPr>
          <w:rFonts w:eastAsia="新細明體" w:hint="eastAsia"/>
          <w:bCs/>
        </w:rPr>
        <w:t>iantan</w:t>
      </w:r>
      <w:r w:rsidR="00875465">
        <w:rPr>
          <w:rFonts w:eastAsia="新細明體" w:hint="eastAsia"/>
          <w:bCs/>
        </w:rPr>
        <w:t xml:space="preserve"> H</w:t>
      </w:r>
      <w:r w:rsidR="00875465" w:rsidRPr="00875465">
        <w:rPr>
          <w:rFonts w:eastAsia="新細明體" w:hint="eastAsia"/>
          <w:bCs/>
        </w:rPr>
        <w:t>ongloumeng</w:t>
      </w:r>
      <w:r w:rsidR="00875465">
        <w:rPr>
          <w:rFonts w:eastAsia="新細明體" w:hint="eastAsia"/>
          <w:bCs/>
        </w:rPr>
        <w:t xml:space="preserve"> Z</w:t>
      </w:r>
      <w:r w:rsidR="00875465" w:rsidRPr="00875465">
        <w:rPr>
          <w:rFonts w:eastAsia="新細明體" w:hint="eastAsia"/>
          <w:bCs/>
        </w:rPr>
        <w:t>hangfa</w:t>
      </w:r>
      <w:r w:rsidR="00875465">
        <w:rPr>
          <w:rFonts w:eastAsia="新細明體" w:hint="eastAsia"/>
          <w:bCs/>
        </w:rPr>
        <w:t xml:space="preserve"> J</w:t>
      </w:r>
      <w:r w:rsidR="00875465" w:rsidRPr="00875465">
        <w:rPr>
          <w:rFonts w:eastAsia="新細明體" w:hint="eastAsia"/>
          <w:bCs/>
        </w:rPr>
        <w:t>iegou</w:t>
      </w:r>
      <w:r w:rsidR="00875465">
        <w:rPr>
          <w:rFonts w:eastAsia="新細明體" w:hint="eastAsia"/>
          <w:bCs/>
        </w:rPr>
        <w:t xml:space="preserve"> Z</w:t>
      </w:r>
      <w:r w:rsidR="00875465" w:rsidRPr="00875465">
        <w:rPr>
          <w:rFonts w:eastAsia="新細明體" w:hint="eastAsia"/>
          <w:bCs/>
        </w:rPr>
        <w:t>hi</w:t>
      </w:r>
      <w:r w:rsidR="00875465">
        <w:rPr>
          <w:rFonts w:eastAsia="新細明體" w:hint="eastAsia"/>
          <w:bCs/>
        </w:rPr>
        <w:t xml:space="preserve"> D</w:t>
      </w:r>
      <w:r w:rsidR="00875465" w:rsidRPr="00875465">
        <w:rPr>
          <w:rFonts w:eastAsia="新細明體" w:hint="eastAsia"/>
          <w:bCs/>
        </w:rPr>
        <w:t>uicheng</w:t>
      </w:r>
      <w:r w:rsidRPr="00670A42">
        <w:rPr>
          <w:rFonts w:eastAsia="新細明體"/>
          <w:bCs/>
        </w:rPr>
        <w:t>."</w:t>
      </w:r>
      <w:r w:rsidR="00BE7C61">
        <w:rPr>
          <w:rFonts w:eastAsia="新細明體"/>
          <w:bCs/>
        </w:rPr>
        <w:t xml:space="preserve"> </w:t>
      </w:r>
      <w:hyperlink r:id="rId11" w:history="1">
        <w:r w:rsidR="00BE7C61" w:rsidRPr="00E634AB">
          <w:rPr>
            <w:rStyle w:val="Hyperlink"/>
            <w:rFonts w:eastAsia="新細明體"/>
            <w:bCs/>
          </w:rPr>
          <w:t>http://www.52hlpm.com/wy/wgf/013.htm</w:t>
        </w:r>
      </w:hyperlink>
      <w:r w:rsidR="00BE7C61">
        <w:rPr>
          <w:rFonts w:eastAsia="新細明體"/>
          <w:bCs/>
        </w:rPr>
        <w:t xml:space="preserve"> </w:t>
      </w:r>
      <w:r w:rsidR="00875465">
        <w:rPr>
          <w:rFonts w:eastAsia="新細明體"/>
          <w:bCs/>
          <w:lang w:eastAsia="zh-TW"/>
        </w:rPr>
        <w:t>H</w:t>
      </w:r>
      <w:r w:rsidR="00875465" w:rsidRPr="00875465">
        <w:rPr>
          <w:rFonts w:eastAsia="新細明體" w:cs="Libian SC Regular" w:hint="eastAsia"/>
          <w:bCs/>
          <w:i/>
          <w:iCs/>
        </w:rPr>
        <w:t>onglou</w:t>
      </w:r>
      <w:r w:rsidR="00875465">
        <w:rPr>
          <w:rFonts w:eastAsia="新細明體" w:cs="Libian SC Regular"/>
          <w:bCs/>
          <w:i/>
          <w:iCs/>
        </w:rPr>
        <w:t xml:space="preserve"> </w:t>
      </w:r>
      <w:r w:rsidR="00875465">
        <w:rPr>
          <w:rFonts w:eastAsia="新細明體" w:cs="Libian SC Regular" w:hint="eastAsia"/>
          <w:bCs/>
          <w:i/>
          <w:iCs/>
        </w:rPr>
        <w:t>P</w:t>
      </w:r>
      <w:r w:rsidR="00875465" w:rsidRPr="00875465">
        <w:rPr>
          <w:rFonts w:eastAsia="新細明體" w:cs="Libian SC Regular" w:hint="eastAsia"/>
          <w:bCs/>
          <w:i/>
          <w:iCs/>
        </w:rPr>
        <w:t>inming</w:t>
      </w:r>
      <w:r w:rsidR="00875465">
        <w:rPr>
          <w:rFonts w:eastAsia="新細明體" w:cs="Libian SC Regular" w:hint="eastAsia"/>
          <w:bCs/>
          <w:i/>
          <w:iCs/>
        </w:rPr>
        <w:t xml:space="preserve"> H</w:t>
      </w:r>
      <w:r w:rsidR="00875465" w:rsidRPr="00875465">
        <w:rPr>
          <w:rFonts w:eastAsia="新細明體" w:cs="Libian SC Regular" w:hint="eastAsia"/>
          <w:bCs/>
          <w:i/>
          <w:iCs/>
        </w:rPr>
        <w:t>onglou</w:t>
      </w:r>
      <w:r w:rsidR="00875465">
        <w:rPr>
          <w:rFonts w:eastAsia="新細明體" w:cs="Libian SC Regular" w:hint="eastAsia"/>
          <w:bCs/>
          <w:i/>
          <w:iCs/>
        </w:rPr>
        <w:t xml:space="preserve"> W</w:t>
      </w:r>
      <w:r w:rsidR="00875465" w:rsidRPr="00875465">
        <w:rPr>
          <w:rFonts w:eastAsia="新細明體" w:cs="Libian SC Regular" w:hint="eastAsia"/>
          <w:bCs/>
          <w:i/>
          <w:iCs/>
        </w:rPr>
        <w:t>enku</w:t>
      </w:r>
      <w:r w:rsidRPr="00670A42">
        <w:rPr>
          <w:rFonts w:eastAsia="新細明體"/>
          <w:bCs/>
        </w:rPr>
        <w:t>. Web. 10 Oct. 2015.</w:t>
      </w:r>
    </w:p>
    <w:p w14:paraId="6115638A" w14:textId="0E4EC729" w:rsidR="00EB5908" w:rsidRDefault="00EB5908" w:rsidP="00A33120">
      <w:pPr>
        <w:spacing w:line="480" w:lineRule="auto"/>
        <w:rPr>
          <w:rFonts w:eastAsia="新細明體"/>
        </w:rPr>
      </w:pPr>
      <w:r>
        <w:rPr>
          <w:rFonts w:eastAsia="新細明體"/>
        </w:rPr>
        <w:br/>
        <w:t>11.</w:t>
      </w:r>
      <w:r w:rsidRPr="00EB5908">
        <w:t xml:space="preserve"> </w:t>
      </w:r>
      <w:r w:rsidRPr="00EB5908">
        <w:rPr>
          <w:rFonts w:eastAsia="新細明體"/>
        </w:rPr>
        <w:t>"Story within a Story."</w:t>
      </w:r>
      <w:r w:rsidR="00BE7C61">
        <w:rPr>
          <w:rFonts w:eastAsia="新細明體"/>
        </w:rPr>
        <w:t xml:space="preserve"> </w:t>
      </w:r>
      <w:hyperlink r:id="rId12" w:history="1">
        <w:r w:rsidR="00BE7C61" w:rsidRPr="00E634AB">
          <w:rPr>
            <w:rStyle w:val="Hyperlink"/>
            <w:rFonts w:eastAsia="新細明體"/>
          </w:rPr>
          <w:t>https://en.wikipedia.org/wiki/Story_within_a_story</w:t>
        </w:r>
      </w:hyperlink>
      <w:r w:rsidR="00BE7C61">
        <w:rPr>
          <w:rFonts w:eastAsia="新細明體"/>
        </w:rPr>
        <w:t xml:space="preserve"> </w:t>
      </w:r>
      <w:r w:rsidRPr="00EB5908">
        <w:rPr>
          <w:rFonts w:eastAsia="新細明體"/>
        </w:rPr>
        <w:t>Wikipedia. Wikimedia Foundation. Web. 19 Oct. 2015.</w:t>
      </w:r>
    </w:p>
    <w:p w14:paraId="22EE7FD8" w14:textId="77777777" w:rsidR="00EB5908" w:rsidRDefault="00EB5908" w:rsidP="00A33120">
      <w:pPr>
        <w:spacing w:line="480" w:lineRule="auto"/>
        <w:rPr>
          <w:rFonts w:eastAsia="新細明體"/>
        </w:rPr>
      </w:pPr>
    </w:p>
    <w:p w14:paraId="24DC140C" w14:textId="71881310" w:rsidR="00BF7CC1" w:rsidRPr="00BF7CC1" w:rsidRDefault="00EB5908" w:rsidP="00A33120">
      <w:pPr>
        <w:spacing w:line="480" w:lineRule="auto"/>
        <w:rPr>
          <w:rFonts w:eastAsia="新細明體"/>
        </w:rPr>
      </w:pPr>
      <w:r>
        <w:rPr>
          <w:rFonts w:eastAsia="新細明體"/>
        </w:rPr>
        <w:t>12.</w:t>
      </w:r>
      <w:r w:rsidR="00BF7CC1" w:rsidRPr="00BF7CC1">
        <w:t xml:space="preserve"> </w:t>
      </w:r>
      <w:r w:rsidR="00BF7CC1">
        <w:rPr>
          <w:rFonts w:eastAsia="新細明體"/>
        </w:rPr>
        <w:t xml:space="preserve"> </w:t>
      </w:r>
      <w:r w:rsidR="00BF7CC1" w:rsidRPr="00BF7CC1">
        <w:rPr>
          <w:rFonts w:eastAsia="新細明體"/>
        </w:rPr>
        <w:t>"SFiles22."</w:t>
      </w:r>
      <w:r w:rsidR="00BE7C61">
        <w:rPr>
          <w:rFonts w:eastAsia="新細明體"/>
        </w:rPr>
        <w:t xml:space="preserve"> </w:t>
      </w:r>
      <w:hyperlink r:id="rId13" w:history="1">
        <w:r w:rsidR="00BE7C61" w:rsidRPr="00E634AB">
          <w:rPr>
            <w:rStyle w:val="Hyperlink"/>
            <w:rFonts w:eastAsia="新細明體"/>
          </w:rPr>
          <w:t>http://sfiles22.blogspot.com/</w:t>
        </w:r>
      </w:hyperlink>
      <w:r w:rsidR="00BE7C61">
        <w:rPr>
          <w:rFonts w:eastAsia="新細明體"/>
        </w:rPr>
        <w:t xml:space="preserve"> </w:t>
      </w:r>
      <w:r w:rsidR="00BF7CC1" w:rsidRPr="00BF7CC1">
        <w:rPr>
          <w:rFonts w:eastAsia="新細明體"/>
        </w:rPr>
        <w:t>SFiles22. Web. 19 Oct. 2015.</w:t>
      </w:r>
    </w:p>
    <w:p w14:paraId="32AB479A" w14:textId="6FE6B962" w:rsidR="00EB5908" w:rsidRDefault="00EB5908" w:rsidP="00A33120">
      <w:pPr>
        <w:spacing w:line="480" w:lineRule="auto"/>
        <w:rPr>
          <w:rFonts w:eastAsia="新細明體"/>
        </w:rPr>
      </w:pPr>
    </w:p>
    <w:p w14:paraId="332DC1D1" w14:textId="47CB25E6" w:rsidR="00403D31" w:rsidRDefault="00BF7CC1" w:rsidP="00A33120">
      <w:pPr>
        <w:spacing w:line="480" w:lineRule="auto"/>
        <w:rPr>
          <w:rFonts w:eastAsia="新細明體"/>
        </w:rPr>
      </w:pPr>
      <w:r>
        <w:rPr>
          <w:rFonts w:eastAsia="新細明體"/>
        </w:rPr>
        <w:t xml:space="preserve">13. </w:t>
      </w:r>
      <w:r w:rsidR="00403D31" w:rsidRPr="00403D31">
        <w:rPr>
          <w:rFonts w:eastAsia="新細明體" w:hint="eastAsia"/>
        </w:rPr>
        <w:t>"</w:t>
      </w:r>
      <w:r w:rsidR="00403D31" w:rsidRPr="00403D31">
        <w:rPr>
          <w:rFonts w:eastAsia="新細明體" w:hint="eastAsia"/>
        </w:rPr>
        <w:t>《</w:t>
      </w:r>
      <w:r w:rsidR="00403D31" w:rsidRPr="00403D31">
        <w:rPr>
          <w:rFonts w:eastAsia="新細明體" w:hint="eastAsia"/>
        </w:rPr>
        <w:t>S.</w:t>
      </w:r>
      <w:r w:rsidR="00403D31" w:rsidRPr="00403D31">
        <w:rPr>
          <w:rFonts w:eastAsia="新細明體" w:hint="eastAsia"/>
        </w:rPr>
        <w:t>》</w:t>
      </w:r>
      <w:r w:rsidR="00403D31" w:rsidRPr="00403D31">
        <w:rPr>
          <w:rFonts w:eastAsia="新細明體" w:hint="eastAsia"/>
        </w:rPr>
        <w:t xml:space="preserve"> A Story About Choice and Love."</w:t>
      </w:r>
      <w:r w:rsidR="00BE7C61">
        <w:rPr>
          <w:rFonts w:eastAsia="新細明體"/>
        </w:rPr>
        <w:t xml:space="preserve"> </w:t>
      </w:r>
      <w:hyperlink r:id="rId14" w:history="1">
        <w:r w:rsidR="00BE7C61" w:rsidRPr="00E634AB">
          <w:rPr>
            <w:rStyle w:val="Hyperlink"/>
            <w:rFonts w:eastAsia="新細明體"/>
          </w:rPr>
          <w:t>http://www.douban.com/note/430345818/</w:t>
        </w:r>
      </w:hyperlink>
      <w:r w:rsidR="00BE7C61">
        <w:rPr>
          <w:rFonts w:eastAsia="新細明體"/>
        </w:rPr>
        <w:t xml:space="preserve"> </w:t>
      </w:r>
      <w:r w:rsidR="00403D31" w:rsidRPr="00403D31">
        <w:rPr>
          <w:rFonts w:eastAsia="新細明體" w:hint="eastAsia"/>
        </w:rPr>
        <w:t>Douban. Web. 19 Oct. 2015.</w:t>
      </w:r>
    </w:p>
    <w:p w14:paraId="0565253A" w14:textId="77777777" w:rsidR="00403D31" w:rsidRDefault="00403D31" w:rsidP="00A33120">
      <w:pPr>
        <w:spacing w:line="480" w:lineRule="auto"/>
        <w:rPr>
          <w:rFonts w:eastAsia="新細明體"/>
        </w:rPr>
      </w:pPr>
    </w:p>
    <w:p w14:paraId="26E6824D" w14:textId="3BB3BD41" w:rsidR="006247AF" w:rsidRDefault="00403D31" w:rsidP="00A33120">
      <w:pPr>
        <w:spacing w:line="480" w:lineRule="auto"/>
        <w:rPr>
          <w:rFonts w:eastAsia="新細明體"/>
        </w:rPr>
      </w:pPr>
      <w:r>
        <w:rPr>
          <w:rFonts w:eastAsia="新細明體"/>
        </w:rPr>
        <w:t>14.</w:t>
      </w:r>
      <w:r w:rsidR="006247AF">
        <w:rPr>
          <w:rFonts w:eastAsia="新細明體"/>
        </w:rPr>
        <w:t xml:space="preserve"> </w:t>
      </w:r>
      <w:r w:rsidR="006247AF" w:rsidRPr="006247AF">
        <w:rPr>
          <w:rFonts w:eastAsia="新細明體"/>
        </w:rPr>
        <w:t>S by JJ Abrams and Doug Dorst, Review.</w:t>
      </w:r>
      <w:r w:rsidR="00BE7C61">
        <w:rPr>
          <w:rFonts w:eastAsia="新細明體"/>
        </w:rPr>
        <w:t xml:space="preserve"> </w:t>
      </w:r>
      <w:hyperlink r:id="rId15" w:history="1">
        <w:r w:rsidR="00BE7C61" w:rsidRPr="00E634AB">
          <w:rPr>
            <w:rStyle w:val="Hyperlink"/>
            <w:rFonts w:eastAsia="新細明體"/>
          </w:rPr>
          <w:t>http://www.telegraph.co.uk/culture/books/fictionreviews/10404799/S-by-JJ-Abrams-and-Doug-Dorst-review.html</w:t>
        </w:r>
      </w:hyperlink>
      <w:r w:rsidR="00BE7C61">
        <w:rPr>
          <w:rFonts w:eastAsia="新細明體"/>
        </w:rPr>
        <w:t xml:space="preserve"> </w:t>
      </w:r>
      <w:r w:rsidR="006247AF" w:rsidRPr="006247AF">
        <w:rPr>
          <w:rFonts w:eastAsia="新細明體"/>
        </w:rPr>
        <w:t>London: Telegraph Media Group Limited, 2013. Web.</w:t>
      </w:r>
    </w:p>
    <w:p w14:paraId="16B37092" w14:textId="77777777" w:rsidR="006247AF" w:rsidRDefault="006247AF" w:rsidP="00A33120">
      <w:pPr>
        <w:spacing w:line="480" w:lineRule="auto"/>
        <w:rPr>
          <w:rFonts w:eastAsia="新細明體"/>
        </w:rPr>
      </w:pPr>
    </w:p>
    <w:p w14:paraId="45DE86B2" w14:textId="5B9C3DD4" w:rsidR="006247AF" w:rsidRDefault="006247AF" w:rsidP="00A33120">
      <w:pPr>
        <w:spacing w:line="480" w:lineRule="auto"/>
        <w:rPr>
          <w:rFonts w:eastAsia="新細明體"/>
        </w:rPr>
      </w:pPr>
      <w:r>
        <w:rPr>
          <w:rFonts w:eastAsia="新細明體"/>
        </w:rPr>
        <w:t xml:space="preserve">15. </w:t>
      </w:r>
      <w:r w:rsidRPr="006247AF">
        <w:rPr>
          <w:rFonts w:eastAsia="新細明體"/>
        </w:rPr>
        <w:t xml:space="preserve">Corn, Peggy Ward. "Functions of the Story within a Story in Twentieth-Century Literature." </w:t>
      </w:r>
      <w:r w:rsidR="00BE7C61">
        <w:rPr>
          <w:rFonts w:eastAsia="新細明體"/>
        </w:rPr>
        <w:t xml:space="preserve"> </w:t>
      </w:r>
      <w:hyperlink r:id="rId16" w:history="1">
        <w:r w:rsidR="00BE7C61" w:rsidRPr="00E634AB">
          <w:rPr>
            <w:rStyle w:val="Hyperlink"/>
            <w:rFonts w:eastAsia="新細明體"/>
          </w:rPr>
          <w:t>https://etd.ohiolink.edu/!etd.send_file?accession=osu1231158198&amp;disposition=inline</w:t>
        </w:r>
      </w:hyperlink>
      <w:r w:rsidR="00BE7C61">
        <w:rPr>
          <w:rFonts w:eastAsia="新細明體"/>
        </w:rPr>
        <w:t xml:space="preserve"> </w:t>
      </w:r>
      <w:r w:rsidRPr="006247AF">
        <w:rPr>
          <w:rFonts w:eastAsia="新細明體"/>
        </w:rPr>
        <w:t>Web.</w:t>
      </w:r>
    </w:p>
    <w:p w14:paraId="6A3CA5BF" w14:textId="77777777" w:rsidR="006247AF" w:rsidRDefault="006247AF" w:rsidP="00A33120">
      <w:pPr>
        <w:spacing w:line="480" w:lineRule="auto"/>
        <w:rPr>
          <w:rFonts w:eastAsia="新細明體"/>
        </w:rPr>
      </w:pPr>
    </w:p>
    <w:p w14:paraId="312E564C" w14:textId="08A37A67" w:rsidR="006C0590" w:rsidRPr="00E03442" w:rsidRDefault="006247AF" w:rsidP="00B14EC4">
      <w:pPr>
        <w:spacing w:line="480" w:lineRule="auto"/>
        <w:rPr>
          <w:rFonts w:eastAsia="新細明體"/>
        </w:rPr>
      </w:pPr>
      <w:r>
        <w:rPr>
          <w:rFonts w:eastAsia="新細明體"/>
        </w:rPr>
        <w:t>16.</w:t>
      </w:r>
      <w:r w:rsidR="00AE4C30" w:rsidRPr="00AE4C30">
        <w:t xml:space="preserve"> </w:t>
      </w:r>
      <w:r w:rsidR="00AE4C30" w:rsidRPr="00AE4C30">
        <w:rPr>
          <w:rFonts w:eastAsia="新細明體"/>
        </w:rPr>
        <w:t>Gonzales, Alexander R. "The Point of View of the Book of Revelation: A Literary Study."</w:t>
      </w:r>
      <w:r w:rsidR="00BE7C61">
        <w:rPr>
          <w:rFonts w:eastAsia="新細明體"/>
        </w:rPr>
        <w:t xml:space="preserve"> </w:t>
      </w:r>
      <w:hyperlink r:id="rId17" w:history="1">
        <w:r w:rsidR="00BE7C61" w:rsidRPr="00E634AB">
          <w:rPr>
            <w:rStyle w:val="Hyperlink"/>
            <w:rFonts w:eastAsia="新細明體"/>
          </w:rPr>
          <w:t>http://search.proquest.com/docview/1029863289?pq-origsite=summon&amp;accountid=12447</w:t>
        </w:r>
      </w:hyperlink>
      <w:r w:rsidR="00BE7C61">
        <w:rPr>
          <w:rFonts w:eastAsia="新細明體"/>
        </w:rPr>
        <w:t xml:space="preserve"> </w:t>
      </w:r>
      <w:r w:rsidR="00AE4C30" w:rsidRPr="00AE4C30">
        <w:rPr>
          <w:rFonts w:eastAsia="新細明體"/>
        </w:rPr>
        <w:t>ProQuest Dissertations Publishing, 2012. Web.</w:t>
      </w:r>
    </w:p>
    <w:sectPr w:rsidR="006C0590" w:rsidRPr="00E03442" w:rsidSect="00CE020E">
      <w:footerReference w:type="default" r:id="rId1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3E488" w14:textId="77777777" w:rsidR="00BE5128" w:rsidRDefault="00BE5128" w:rsidP="00264AC7">
      <w:r>
        <w:separator/>
      </w:r>
    </w:p>
  </w:endnote>
  <w:endnote w:type="continuationSeparator" w:id="0">
    <w:p w14:paraId="7685A339" w14:textId="77777777" w:rsidR="00BE5128" w:rsidRDefault="00BE5128" w:rsidP="0026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77F6C" w14:textId="0255AD3D" w:rsidR="00BE5128" w:rsidRDefault="00BE5128" w:rsidP="00BE5128">
    <w:pPr>
      <w:pStyle w:val="Footer"/>
      <w:jc w:val="center"/>
    </w:pPr>
    <w:r>
      <w:rPr>
        <w:rStyle w:val="PageNumber"/>
      </w:rPr>
      <w:fldChar w:fldCharType="begin"/>
    </w:r>
    <w:r>
      <w:rPr>
        <w:rStyle w:val="PageNumber"/>
      </w:rPr>
      <w:instrText xml:space="preserve"> PAGE </w:instrText>
    </w:r>
    <w:r>
      <w:rPr>
        <w:rStyle w:val="PageNumber"/>
      </w:rPr>
      <w:fldChar w:fldCharType="separate"/>
    </w:r>
    <w:r w:rsidR="002C027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C0A4C" w14:textId="77777777" w:rsidR="00BE5128" w:rsidRDefault="00BE5128" w:rsidP="00264AC7">
      <w:r>
        <w:separator/>
      </w:r>
    </w:p>
  </w:footnote>
  <w:footnote w:type="continuationSeparator" w:id="0">
    <w:p w14:paraId="6526B425" w14:textId="77777777" w:rsidR="00BE5128" w:rsidRDefault="00BE5128" w:rsidP="00264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8E"/>
    <w:rsid w:val="0000168D"/>
    <w:rsid w:val="0001646A"/>
    <w:rsid w:val="0001739E"/>
    <w:rsid w:val="0002468E"/>
    <w:rsid w:val="00062E99"/>
    <w:rsid w:val="00074F3A"/>
    <w:rsid w:val="0008278C"/>
    <w:rsid w:val="000955EB"/>
    <w:rsid w:val="000C22FF"/>
    <w:rsid w:val="000F0795"/>
    <w:rsid w:val="001238A2"/>
    <w:rsid w:val="00124978"/>
    <w:rsid w:val="0013080E"/>
    <w:rsid w:val="00142AC2"/>
    <w:rsid w:val="00152934"/>
    <w:rsid w:val="00157D0B"/>
    <w:rsid w:val="00173FAC"/>
    <w:rsid w:val="00181C3D"/>
    <w:rsid w:val="001A1470"/>
    <w:rsid w:val="001D18FD"/>
    <w:rsid w:val="001E28F3"/>
    <w:rsid w:val="00200A9F"/>
    <w:rsid w:val="00232603"/>
    <w:rsid w:val="00264AC7"/>
    <w:rsid w:val="00270416"/>
    <w:rsid w:val="002712DD"/>
    <w:rsid w:val="002A02AD"/>
    <w:rsid w:val="002C0276"/>
    <w:rsid w:val="002F1AD5"/>
    <w:rsid w:val="00324635"/>
    <w:rsid w:val="00327F6F"/>
    <w:rsid w:val="003445DD"/>
    <w:rsid w:val="00344B8F"/>
    <w:rsid w:val="003A3D19"/>
    <w:rsid w:val="003A5277"/>
    <w:rsid w:val="003D455E"/>
    <w:rsid w:val="003F109C"/>
    <w:rsid w:val="00403D31"/>
    <w:rsid w:val="00413892"/>
    <w:rsid w:val="00414650"/>
    <w:rsid w:val="0041475F"/>
    <w:rsid w:val="0045044A"/>
    <w:rsid w:val="004609A9"/>
    <w:rsid w:val="00474CCE"/>
    <w:rsid w:val="004854D3"/>
    <w:rsid w:val="004B21F7"/>
    <w:rsid w:val="004F6907"/>
    <w:rsid w:val="004F701E"/>
    <w:rsid w:val="005108BA"/>
    <w:rsid w:val="0054196D"/>
    <w:rsid w:val="0055673A"/>
    <w:rsid w:val="0057353A"/>
    <w:rsid w:val="00580A4B"/>
    <w:rsid w:val="00583878"/>
    <w:rsid w:val="005B15B8"/>
    <w:rsid w:val="005D2782"/>
    <w:rsid w:val="005D3EC5"/>
    <w:rsid w:val="005F4C9D"/>
    <w:rsid w:val="006247AF"/>
    <w:rsid w:val="006845C1"/>
    <w:rsid w:val="006A2C66"/>
    <w:rsid w:val="006C0590"/>
    <w:rsid w:val="006F2EF7"/>
    <w:rsid w:val="00707F23"/>
    <w:rsid w:val="00766F29"/>
    <w:rsid w:val="007770B1"/>
    <w:rsid w:val="00783508"/>
    <w:rsid w:val="007B1770"/>
    <w:rsid w:val="007B5B49"/>
    <w:rsid w:val="007B64A5"/>
    <w:rsid w:val="00804D0F"/>
    <w:rsid w:val="00825EE4"/>
    <w:rsid w:val="00870427"/>
    <w:rsid w:val="0087205C"/>
    <w:rsid w:val="00875465"/>
    <w:rsid w:val="00875C09"/>
    <w:rsid w:val="00884B94"/>
    <w:rsid w:val="008F63C9"/>
    <w:rsid w:val="00922415"/>
    <w:rsid w:val="009420AE"/>
    <w:rsid w:val="00973D1A"/>
    <w:rsid w:val="009814C4"/>
    <w:rsid w:val="00985CCB"/>
    <w:rsid w:val="009C393C"/>
    <w:rsid w:val="009D2054"/>
    <w:rsid w:val="009D3B7D"/>
    <w:rsid w:val="009D60C7"/>
    <w:rsid w:val="009F27EF"/>
    <w:rsid w:val="009F68A3"/>
    <w:rsid w:val="009F6A79"/>
    <w:rsid w:val="00A11519"/>
    <w:rsid w:val="00A20DD7"/>
    <w:rsid w:val="00A33120"/>
    <w:rsid w:val="00A86130"/>
    <w:rsid w:val="00A935FD"/>
    <w:rsid w:val="00A95662"/>
    <w:rsid w:val="00AE4C30"/>
    <w:rsid w:val="00AE7D49"/>
    <w:rsid w:val="00AF3ED3"/>
    <w:rsid w:val="00B14EC4"/>
    <w:rsid w:val="00B44C8E"/>
    <w:rsid w:val="00B5204E"/>
    <w:rsid w:val="00B65E25"/>
    <w:rsid w:val="00BB51E2"/>
    <w:rsid w:val="00BD48BB"/>
    <w:rsid w:val="00BD71B8"/>
    <w:rsid w:val="00BE5128"/>
    <w:rsid w:val="00BE7C61"/>
    <w:rsid w:val="00BF7CC1"/>
    <w:rsid w:val="00C058B3"/>
    <w:rsid w:val="00C076E2"/>
    <w:rsid w:val="00C7074E"/>
    <w:rsid w:val="00C815A6"/>
    <w:rsid w:val="00C9371E"/>
    <w:rsid w:val="00CC0438"/>
    <w:rsid w:val="00CE020E"/>
    <w:rsid w:val="00CE7B05"/>
    <w:rsid w:val="00D01B8B"/>
    <w:rsid w:val="00D13F0C"/>
    <w:rsid w:val="00D3755A"/>
    <w:rsid w:val="00D474EA"/>
    <w:rsid w:val="00D52285"/>
    <w:rsid w:val="00D54DE8"/>
    <w:rsid w:val="00D72A84"/>
    <w:rsid w:val="00E03442"/>
    <w:rsid w:val="00E315E2"/>
    <w:rsid w:val="00E623D2"/>
    <w:rsid w:val="00E74890"/>
    <w:rsid w:val="00E95339"/>
    <w:rsid w:val="00EB5908"/>
    <w:rsid w:val="00EE10E6"/>
    <w:rsid w:val="00F01E96"/>
    <w:rsid w:val="00F03DEE"/>
    <w:rsid w:val="00F77CAF"/>
    <w:rsid w:val="00F84168"/>
    <w:rsid w:val="00F909E0"/>
    <w:rsid w:val="00FA787C"/>
    <w:rsid w:val="00FB286B"/>
    <w:rsid w:val="00FD1442"/>
    <w:rsid w:val="00FD2E06"/>
    <w:rsid w:val="00FE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84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AC7"/>
    <w:pPr>
      <w:tabs>
        <w:tab w:val="center" w:pos="4320"/>
        <w:tab w:val="right" w:pos="8640"/>
      </w:tabs>
    </w:pPr>
  </w:style>
  <w:style w:type="character" w:customStyle="1" w:styleId="HeaderChar">
    <w:name w:val="Header Char"/>
    <w:basedOn w:val="DefaultParagraphFont"/>
    <w:link w:val="Header"/>
    <w:uiPriority w:val="99"/>
    <w:rsid w:val="00264AC7"/>
  </w:style>
  <w:style w:type="paragraph" w:styleId="Footer">
    <w:name w:val="footer"/>
    <w:basedOn w:val="Normal"/>
    <w:link w:val="FooterChar"/>
    <w:uiPriority w:val="99"/>
    <w:unhideWhenUsed/>
    <w:rsid w:val="00264AC7"/>
    <w:pPr>
      <w:tabs>
        <w:tab w:val="center" w:pos="4320"/>
        <w:tab w:val="right" w:pos="8640"/>
      </w:tabs>
    </w:pPr>
  </w:style>
  <w:style w:type="character" w:customStyle="1" w:styleId="FooterChar">
    <w:name w:val="Footer Char"/>
    <w:basedOn w:val="DefaultParagraphFont"/>
    <w:link w:val="Footer"/>
    <w:uiPriority w:val="99"/>
    <w:rsid w:val="00264AC7"/>
  </w:style>
  <w:style w:type="character" w:styleId="Hyperlink">
    <w:name w:val="Hyperlink"/>
    <w:basedOn w:val="DefaultParagraphFont"/>
    <w:uiPriority w:val="99"/>
    <w:unhideWhenUsed/>
    <w:rsid w:val="00BE7C61"/>
    <w:rPr>
      <w:color w:val="0000FF" w:themeColor="hyperlink"/>
      <w:u w:val="single"/>
    </w:rPr>
  </w:style>
  <w:style w:type="character" w:styleId="PageNumber">
    <w:name w:val="page number"/>
    <w:basedOn w:val="DefaultParagraphFont"/>
    <w:uiPriority w:val="99"/>
    <w:semiHidden/>
    <w:unhideWhenUsed/>
    <w:rsid w:val="00BE5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AC7"/>
    <w:pPr>
      <w:tabs>
        <w:tab w:val="center" w:pos="4320"/>
        <w:tab w:val="right" w:pos="8640"/>
      </w:tabs>
    </w:pPr>
  </w:style>
  <w:style w:type="character" w:customStyle="1" w:styleId="HeaderChar">
    <w:name w:val="Header Char"/>
    <w:basedOn w:val="DefaultParagraphFont"/>
    <w:link w:val="Header"/>
    <w:uiPriority w:val="99"/>
    <w:rsid w:val="00264AC7"/>
  </w:style>
  <w:style w:type="paragraph" w:styleId="Footer">
    <w:name w:val="footer"/>
    <w:basedOn w:val="Normal"/>
    <w:link w:val="FooterChar"/>
    <w:uiPriority w:val="99"/>
    <w:unhideWhenUsed/>
    <w:rsid w:val="00264AC7"/>
    <w:pPr>
      <w:tabs>
        <w:tab w:val="center" w:pos="4320"/>
        <w:tab w:val="right" w:pos="8640"/>
      </w:tabs>
    </w:pPr>
  </w:style>
  <w:style w:type="character" w:customStyle="1" w:styleId="FooterChar">
    <w:name w:val="Footer Char"/>
    <w:basedOn w:val="DefaultParagraphFont"/>
    <w:link w:val="Footer"/>
    <w:uiPriority w:val="99"/>
    <w:rsid w:val="00264AC7"/>
  </w:style>
  <w:style w:type="character" w:styleId="Hyperlink">
    <w:name w:val="Hyperlink"/>
    <w:basedOn w:val="DefaultParagraphFont"/>
    <w:uiPriority w:val="99"/>
    <w:unhideWhenUsed/>
    <w:rsid w:val="00BE7C61"/>
    <w:rPr>
      <w:color w:val="0000FF" w:themeColor="hyperlink"/>
      <w:u w:val="single"/>
    </w:rPr>
  </w:style>
  <w:style w:type="character" w:styleId="PageNumber">
    <w:name w:val="page number"/>
    <w:basedOn w:val="DefaultParagraphFont"/>
    <w:uiPriority w:val="99"/>
    <w:semiHidden/>
    <w:unhideWhenUsed/>
    <w:rsid w:val="00BE5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145">
      <w:bodyDiv w:val="1"/>
      <w:marLeft w:val="0"/>
      <w:marRight w:val="0"/>
      <w:marTop w:val="0"/>
      <w:marBottom w:val="0"/>
      <w:divBdr>
        <w:top w:val="none" w:sz="0" w:space="0" w:color="auto"/>
        <w:left w:val="none" w:sz="0" w:space="0" w:color="auto"/>
        <w:bottom w:val="none" w:sz="0" w:space="0" w:color="auto"/>
        <w:right w:val="none" w:sz="0" w:space="0" w:color="auto"/>
      </w:divBdr>
    </w:div>
    <w:div w:id="423455281">
      <w:bodyDiv w:val="1"/>
      <w:marLeft w:val="0"/>
      <w:marRight w:val="0"/>
      <w:marTop w:val="0"/>
      <w:marBottom w:val="0"/>
      <w:divBdr>
        <w:top w:val="none" w:sz="0" w:space="0" w:color="auto"/>
        <w:left w:val="none" w:sz="0" w:space="0" w:color="auto"/>
        <w:bottom w:val="none" w:sz="0" w:space="0" w:color="auto"/>
        <w:right w:val="none" w:sz="0" w:space="0" w:color="auto"/>
      </w:divBdr>
      <w:divsChild>
        <w:div w:id="482309245">
          <w:marLeft w:val="0"/>
          <w:marRight w:val="0"/>
          <w:marTop w:val="0"/>
          <w:marBottom w:val="0"/>
          <w:divBdr>
            <w:top w:val="none" w:sz="0" w:space="0" w:color="auto"/>
            <w:left w:val="none" w:sz="0" w:space="0" w:color="auto"/>
            <w:bottom w:val="none" w:sz="0" w:space="0" w:color="auto"/>
            <w:right w:val="none" w:sz="0" w:space="0" w:color="auto"/>
          </w:divBdr>
        </w:div>
      </w:divsChild>
    </w:div>
    <w:div w:id="446002942">
      <w:bodyDiv w:val="1"/>
      <w:marLeft w:val="0"/>
      <w:marRight w:val="0"/>
      <w:marTop w:val="0"/>
      <w:marBottom w:val="0"/>
      <w:divBdr>
        <w:top w:val="none" w:sz="0" w:space="0" w:color="auto"/>
        <w:left w:val="none" w:sz="0" w:space="0" w:color="auto"/>
        <w:bottom w:val="none" w:sz="0" w:space="0" w:color="auto"/>
        <w:right w:val="none" w:sz="0" w:space="0" w:color="auto"/>
      </w:divBdr>
    </w:div>
    <w:div w:id="1232157623">
      <w:bodyDiv w:val="1"/>
      <w:marLeft w:val="0"/>
      <w:marRight w:val="0"/>
      <w:marTop w:val="0"/>
      <w:marBottom w:val="0"/>
      <w:divBdr>
        <w:top w:val="none" w:sz="0" w:space="0" w:color="auto"/>
        <w:left w:val="none" w:sz="0" w:space="0" w:color="auto"/>
        <w:bottom w:val="none" w:sz="0" w:space="0" w:color="auto"/>
        <w:right w:val="none" w:sz="0" w:space="0" w:color="auto"/>
      </w:divBdr>
    </w:div>
    <w:div w:id="1278220806">
      <w:bodyDiv w:val="1"/>
      <w:marLeft w:val="0"/>
      <w:marRight w:val="0"/>
      <w:marTop w:val="0"/>
      <w:marBottom w:val="0"/>
      <w:divBdr>
        <w:top w:val="none" w:sz="0" w:space="0" w:color="auto"/>
        <w:left w:val="none" w:sz="0" w:space="0" w:color="auto"/>
        <w:bottom w:val="none" w:sz="0" w:space="0" w:color="auto"/>
        <w:right w:val="none" w:sz="0" w:space="0" w:color="auto"/>
      </w:divBdr>
    </w:div>
    <w:div w:id="1578325875">
      <w:bodyDiv w:val="1"/>
      <w:marLeft w:val="0"/>
      <w:marRight w:val="0"/>
      <w:marTop w:val="0"/>
      <w:marBottom w:val="0"/>
      <w:divBdr>
        <w:top w:val="none" w:sz="0" w:space="0" w:color="auto"/>
        <w:left w:val="none" w:sz="0" w:space="0" w:color="auto"/>
        <w:bottom w:val="none" w:sz="0" w:space="0" w:color="auto"/>
        <w:right w:val="none" w:sz="0" w:space="0" w:color="auto"/>
      </w:divBdr>
    </w:div>
    <w:div w:id="1732070221">
      <w:bodyDiv w:val="1"/>
      <w:marLeft w:val="0"/>
      <w:marRight w:val="0"/>
      <w:marTop w:val="0"/>
      <w:marBottom w:val="0"/>
      <w:divBdr>
        <w:top w:val="none" w:sz="0" w:space="0" w:color="auto"/>
        <w:left w:val="none" w:sz="0" w:space="0" w:color="auto"/>
        <w:bottom w:val="none" w:sz="0" w:space="0" w:color="auto"/>
        <w:right w:val="none" w:sz="0" w:space="0" w:color="auto"/>
      </w:divBdr>
    </w:div>
    <w:div w:id="1809591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iffsnotes.com/literature/d/dream-of-the-red-chamber/book-summary" TargetMode="External"/><Relationship Id="rId20" Type="http://schemas.openxmlformats.org/officeDocument/2006/relationships/theme" Target="theme/theme1.xml"/><Relationship Id="rId10" Type="http://schemas.openxmlformats.org/officeDocument/2006/relationships/hyperlink" Target="https://whoisstraka.wordpress.com/2014/02/07/thoughts-on-chapter-1-what-begins-what-ends/" TargetMode="External"/><Relationship Id="rId11" Type="http://schemas.openxmlformats.org/officeDocument/2006/relationships/hyperlink" Target="http://www.52hlpm.com/wy/wgf/013.htm" TargetMode="External"/><Relationship Id="rId12" Type="http://schemas.openxmlformats.org/officeDocument/2006/relationships/hyperlink" Target="https://en.wikipedia.org/wiki/Story_within_a_story" TargetMode="External"/><Relationship Id="rId13" Type="http://schemas.openxmlformats.org/officeDocument/2006/relationships/hyperlink" Target="http://sfiles22.blogspot.com/" TargetMode="External"/><Relationship Id="rId14" Type="http://schemas.openxmlformats.org/officeDocument/2006/relationships/hyperlink" Target="http://www.douban.com/note/430345818/" TargetMode="External"/><Relationship Id="rId15" Type="http://schemas.openxmlformats.org/officeDocument/2006/relationships/hyperlink" Target="http://www.telegraph.co.uk/culture/books/fictionreviews/10404799/S-by-JJ-Abrams-and-Doug-Dorst-review.html" TargetMode="External"/><Relationship Id="rId16" Type="http://schemas.openxmlformats.org/officeDocument/2006/relationships/hyperlink" Target="https://etd.ohiolink.edu/!etd.send_file?accession=osu1231158198&amp;disposition=inline" TargetMode="External"/><Relationship Id="rId17" Type="http://schemas.openxmlformats.org/officeDocument/2006/relationships/hyperlink" Target="http://search.proquest.com/docview/1029863289?pq-origsite=summon&amp;accountid=12447"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Foreshadowing" TargetMode="External"/><Relationship Id="rId8" Type="http://schemas.openxmlformats.org/officeDocument/2006/relationships/hyperlink" Target="https://en.wikipedia.org/wiki/Dream_of_the_Red_Cha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2903</Words>
  <Characters>16350</Characters>
  <Application>Microsoft Macintosh Word</Application>
  <DocSecurity>0</DocSecurity>
  <Lines>259</Lines>
  <Paragraphs>112</Paragraphs>
  <ScaleCrop>false</ScaleCrop>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cwu</dc:creator>
  <cp:keywords/>
  <dc:description/>
  <cp:lastModifiedBy>Tom Beyer</cp:lastModifiedBy>
  <cp:revision>2</cp:revision>
  <cp:lastPrinted>2015-11-15T19:54:00Z</cp:lastPrinted>
  <dcterms:created xsi:type="dcterms:W3CDTF">2015-12-03T01:22:00Z</dcterms:created>
  <dcterms:modified xsi:type="dcterms:W3CDTF">2015-12-03T01:22:00Z</dcterms:modified>
</cp:coreProperties>
</file>