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7196B" w14:textId="155E01FB" w:rsidR="00A47B02" w:rsidRDefault="00A47B02" w:rsidP="00B741F9">
      <w:pPr>
        <w:jc w:val="both"/>
      </w:pPr>
      <w:r>
        <w:t>Johannes Gutenberg-Un</w:t>
      </w:r>
      <w:r w:rsidR="00574C94">
        <w:t>iversität, Historisches Seminar</w:t>
      </w:r>
      <w:r>
        <w:t xml:space="preserve"> </w:t>
      </w:r>
    </w:p>
    <w:p w14:paraId="3550FCF6" w14:textId="77777777" w:rsidR="00A47B02" w:rsidRDefault="00A47B02" w:rsidP="00B741F9">
      <w:pPr>
        <w:jc w:val="both"/>
      </w:pPr>
    </w:p>
    <w:p w14:paraId="069A14D2" w14:textId="77777777" w:rsidR="00A47B02" w:rsidRDefault="00A47B02" w:rsidP="00A47B02">
      <w:pPr>
        <w:jc w:val="both"/>
      </w:pPr>
      <w:r>
        <w:t>SoSe 2015</w:t>
      </w:r>
    </w:p>
    <w:p w14:paraId="7F053A4A" w14:textId="77777777" w:rsidR="00A47B02" w:rsidRDefault="00A47B02" w:rsidP="00B741F9">
      <w:pPr>
        <w:jc w:val="both"/>
      </w:pPr>
    </w:p>
    <w:p w14:paraId="0C265DC4" w14:textId="293723B2" w:rsidR="009535DF" w:rsidRDefault="0019467B" w:rsidP="00B741F9">
      <w:pPr>
        <w:jc w:val="both"/>
      </w:pPr>
      <w:r>
        <w:t>Übung N</w:t>
      </w:r>
      <w:r w:rsidR="008B11C2">
        <w:t>eu</w:t>
      </w:r>
      <w:r>
        <w:t>e</w:t>
      </w:r>
      <w:r w:rsidR="008B11C2">
        <w:t>ste Geschichte: Der Rhein – Geschichte im Fluss</w:t>
      </w:r>
    </w:p>
    <w:p w14:paraId="55DDABD3" w14:textId="77777777" w:rsidR="009535DF" w:rsidRDefault="009535DF" w:rsidP="00B741F9">
      <w:pPr>
        <w:jc w:val="both"/>
      </w:pPr>
    </w:p>
    <w:p w14:paraId="3E866A3C" w14:textId="601D75C2" w:rsidR="009535DF" w:rsidRDefault="00A47B02" w:rsidP="00B741F9">
      <w:pPr>
        <w:jc w:val="both"/>
      </w:pPr>
      <w:r>
        <w:t xml:space="preserve">Dozentin: </w:t>
      </w:r>
      <w:r w:rsidR="008B11C2">
        <w:t xml:space="preserve">Dr. Pia Nordblom </w:t>
      </w:r>
    </w:p>
    <w:p w14:paraId="45A65630" w14:textId="77777777" w:rsidR="009535DF" w:rsidRDefault="009535DF" w:rsidP="00B741F9">
      <w:pPr>
        <w:jc w:val="both"/>
      </w:pPr>
    </w:p>
    <w:p w14:paraId="194559D7" w14:textId="77777777" w:rsidR="009535DF" w:rsidRDefault="009535DF" w:rsidP="00B741F9">
      <w:pPr>
        <w:jc w:val="both"/>
      </w:pPr>
    </w:p>
    <w:p w14:paraId="14943DE3" w14:textId="77777777" w:rsidR="009535DF" w:rsidRDefault="009535DF" w:rsidP="00B741F9">
      <w:pPr>
        <w:jc w:val="both"/>
      </w:pPr>
    </w:p>
    <w:p w14:paraId="1616EA76" w14:textId="77777777" w:rsidR="009535DF" w:rsidRDefault="009535DF" w:rsidP="00B741F9">
      <w:pPr>
        <w:jc w:val="both"/>
      </w:pPr>
    </w:p>
    <w:p w14:paraId="082D5ECD" w14:textId="77777777" w:rsidR="009535DF" w:rsidRDefault="009535DF" w:rsidP="00B741F9">
      <w:pPr>
        <w:jc w:val="both"/>
      </w:pPr>
    </w:p>
    <w:p w14:paraId="4F9A9F36" w14:textId="77777777" w:rsidR="009535DF" w:rsidRDefault="009535DF" w:rsidP="00B741F9">
      <w:pPr>
        <w:jc w:val="both"/>
      </w:pPr>
    </w:p>
    <w:p w14:paraId="79DAB20E" w14:textId="77777777" w:rsidR="009535DF" w:rsidRDefault="009535DF" w:rsidP="00B741F9">
      <w:pPr>
        <w:jc w:val="both"/>
      </w:pPr>
    </w:p>
    <w:p w14:paraId="55EDC250" w14:textId="77777777" w:rsidR="009535DF" w:rsidRDefault="009535DF" w:rsidP="00B741F9">
      <w:pPr>
        <w:jc w:val="both"/>
      </w:pPr>
    </w:p>
    <w:p w14:paraId="1D446163" w14:textId="77777777" w:rsidR="009535DF" w:rsidRDefault="009535DF" w:rsidP="00B741F9">
      <w:pPr>
        <w:jc w:val="both"/>
      </w:pPr>
    </w:p>
    <w:p w14:paraId="6C406177" w14:textId="5B900CEF" w:rsidR="009535DF" w:rsidRPr="00CD1C2C" w:rsidRDefault="00CD1C2C" w:rsidP="00C009D2">
      <w:pPr>
        <w:jc w:val="center"/>
      </w:pPr>
      <w:r>
        <w:rPr>
          <w:i/>
          <w:sz w:val="28"/>
        </w:rPr>
        <w:t xml:space="preserve">Der Einfluss der internationalen Zusammenarbeit auf den Niedergang und </w:t>
      </w:r>
      <w:r w:rsidR="00833132">
        <w:rPr>
          <w:i/>
          <w:sz w:val="28"/>
        </w:rPr>
        <w:t xml:space="preserve">die Rückkehr </w:t>
      </w:r>
      <w:r>
        <w:rPr>
          <w:i/>
          <w:sz w:val="28"/>
        </w:rPr>
        <w:t>des Rheinlachsbestand</w:t>
      </w:r>
      <w:r w:rsidR="003B0F2D">
        <w:rPr>
          <w:i/>
          <w:sz w:val="28"/>
        </w:rPr>
        <w:t>s</w:t>
      </w:r>
    </w:p>
    <w:p w14:paraId="7CE7FE46" w14:textId="77777777" w:rsidR="009535DF" w:rsidRDefault="009535DF" w:rsidP="00B741F9">
      <w:pPr>
        <w:jc w:val="both"/>
      </w:pPr>
    </w:p>
    <w:p w14:paraId="6B12C0EF" w14:textId="77777777" w:rsidR="009535DF" w:rsidRDefault="009535DF" w:rsidP="00B741F9">
      <w:pPr>
        <w:jc w:val="both"/>
      </w:pPr>
    </w:p>
    <w:p w14:paraId="49807441" w14:textId="77777777" w:rsidR="009535DF" w:rsidRDefault="009535DF" w:rsidP="00B741F9">
      <w:pPr>
        <w:jc w:val="both"/>
      </w:pPr>
    </w:p>
    <w:p w14:paraId="5FF8BCF3" w14:textId="77777777" w:rsidR="009535DF" w:rsidRDefault="009535DF" w:rsidP="00B741F9">
      <w:pPr>
        <w:jc w:val="both"/>
      </w:pPr>
    </w:p>
    <w:p w14:paraId="6475A039" w14:textId="77777777" w:rsidR="009535DF" w:rsidRDefault="009535DF" w:rsidP="00B741F9">
      <w:pPr>
        <w:jc w:val="both"/>
      </w:pPr>
    </w:p>
    <w:p w14:paraId="0F90A4C5" w14:textId="77777777" w:rsidR="009535DF" w:rsidRDefault="009535DF" w:rsidP="00B741F9">
      <w:pPr>
        <w:jc w:val="both"/>
      </w:pPr>
    </w:p>
    <w:p w14:paraId="3B0DC8EC" w14:textId="77777777" w:rsidR="009535DF" w:rsidRDefault="009535DF" w:rsidP="00B741F9">
      <w:pPr>
        <w:jc w:val="both"/>
      </w:pPr>
    </w:p>
    <w:p w14:paraId="1AE1D7C9" w14:textId="77777777" w:rsidR="009535DF" w:rsidRDefault="009535DF" w:rsidP="00B741F9">
      <w:pPr>
        <w:jc w:val="both"/>
      </w:pPr>
    </w:p>
    <w:p w14:paraId="651FE986" w14:textId="77777777" w:rsidR="009535DF" w:rsidRDefault="009535DF" w:rsidP="00B741F9">
      <w:pPr>
        <w:jc w:val="both"/>
      </w:pPr>
    </w:p>
    <w:p w14:paraId="144E99AA" w14:textId="77777777" w:rsidR="009535DF" w:rsidRDefault="009535DF" w:rsidP="00B741F9">
      <w:pPr>
        <w:jc w:val="both"/>
      </w:pPr>
    </w:p>
    <w:p w14:paraId="2669DC63" w14:textId="77777777" w:rsidR="009535DF" w:rsidRDefault="009535DF" w:rsidP="00B741F9">
      <w:pPr>
        <w:jc w:val="both"/>
      </w:pPr>
    </w:p>
    <w:p w14:paraId="46387C55" w14:textId="77777777" w:rsidR="009535DF" w:rsidRDefault="009535DF" w:rsidP="00B741F9">
      <w:pPr>
        <w:jc w:val="both"/>
      </w:pPr>
    </w:p>
    <w:p w14:paraId="0006B5D4" w14:textId="77777777" w:rsidR="009535DF" w:rsidRDefault="009535DF" w:rsidP="00B741F9">
      <w:pPr>
        <w:jc w:val="both"/>
      </w:pPr>
    </w:p>
    <w:p w14:paraId="1C7A3D8A" w14:textId="77777777" w:rsidR="009535DF" w:rsidRDefault="009535DF" w:rsidP="00B741F9">
      <w:pPr>
        <w:jc w:val="both"/>
      </w:pPr>
    </w:p>
    <w:p w14:paraId="1897A177" w14:textId="77777777" w:rsidR="009535DF" w:rsidRDefault="009535DF" w:rsidP="00B741F9">
      <w:pPr>
        <w:jc w:val="both"/>
      </w:pPr>
    </w:p>
    <w:p w14:paraId="0C1A1A8A" w14:textId="77777777" w:rsidR="009535DF" w:rsidRDefault="009535DF" w:rsidP="00B741F9">
      <w:pPr>
        <w:jc w:val="both"/>
      </w:pPr>
    </w:p>
    <w:p w14:paraId="6078DE79" w14:textId="77777777" w:rsidR="009535DF" w:rsidRDefault="009535DF" w:rsidP="00B741F9">
      <w:pPr>
        <w:jc w:val="both"/>
      </w:pPr>
    </w:p>
    <w:p w14:paraId="51DD45F9" w14:textId="77777777" w:rsidR="00A47B02" w:rsidRPr="003A2276" w:rsidRDefault="008B11C2" w:rsidP="00C009D2">
      <w:pPr>
        <w:jc w:val="right"/>
        <w:rPr>
          <w:lang w:val="en-US"/>
        </w:rPr>
      </w:pPr>
      <w:r w:rsidRPr="003A2276">
        <w:rPr>
          <w:lang w:val="en-US"/>
        </w:rPr>
        <w:t>Matthew Brophy</w:t>
      </w:r>
    </w:p>
    <w:p w14:paraId="0CBDDE56" w14:textId="77777777" w:rsidR="00A47B02" w:rsidRPr="003A2276" w:rsidRDefault="00A47B02" w:rsidP="00C009D2">
      <w:pPr>
        <w:jc w:val="right"/>
        <w:rPr>
          <w:lang w:val="en-US"/>
        </w:rPr>
      </w:pPr>
    </w:p>
    <w:p w14:paraId="6B073E84" w14:textId="0FF62D6A" w:rsidR="00A47B02" w:rsidRPr="003A2276" w:rsidRDefault="00A47B02" w:rsidP="00C009D2">
      <w:pPr>
        <w:jc w:val="right"/>
        <w:rPr>
          <w:lang w:val="en-US"/>
        </w:rPr>
      </w:pPr>
      <w:r w:rsidRPr="003A2276">
        <w:rPr>
          <w:lang w:val="en-US"/>
        </w:rPr>
        <w:t>mbrophy@middlebury.edu</w:t>
      </w:r>
    </w:p>
    <w:p w14:paraId="17FBA698" w14:textId="30D23EBE" w:rsidR="009535DF" w:rsidRPr="003A2276" w:rsidRDefault="008B11C2" w:rsidP="00C009D2">
      <w:pPr>
        <w:jc w:val="right"/>
        <w:rPr>
          <w:lang w:val="en-US"/>
        </w:rPr>
      </w:pPr>
      <w:r w:rsidRPr="003A2276">
        <w:rPr>
          <w:lang w:val="en-US"/>
        </w:rPr>
        <w:t xml:space="preserve"> </w:t>
      </w:r>
    </w:p>
    <w:p w14:paraId="11EBBB75" w14:textId="1B834488" w:rsidR="008809AB" w:rsidRPr="003A2276" w:rsidRDefault="009535DF" w:rsidP="008809AB">
      <w:pPr>
        <w:jc w:val="right"/>
        <w:rPr>
          <w:lang w:val="en-US"/>
        </w:rPr>
        <w:sectPr w:rsidR="008809AB" w:rsidRPr="003A2276" w:rsidSect="008809AB">
          <w:headerReference w:type="even" r:id="rId7"/>
          <w:headerReference w:type="default" r:id="rId8"/>
          <w:pgSz w:w="11900" w:h="16840"/>
          <w:pgMar w:top="1440" w:right="1127" w:bottom="1440" w:left="2552" w:header="708" w:footer="708" w:gutter="0"/>
          <w:pgNumType w:start="1"/>
          <w:cols w:space="708"/>
          <w:titlePg/>
        </w:sectPr>
      </w:pPr>
      <w:r w:rsidRPr="003A2276">
        <w:rPr>
          <w:lang w:val="en-US"/>
        </w:rPr>
        <w:t>Austauschsemester Middlebury College</w:t>
      </w:r>
    </w:p>
    <w:p w14:paraId="47A6DF6C" w14:textId="15E8E4C2" w:rsidR="003A3E3F" w:rsidRDefault="003A3E3F" w:rsidP="00B741F9">
      <w:pPr>
        <w:jc w:val="both"/>
      </w:pPr>
      <w:r>
        <w:rPr>
          <w:b/>
        </w:rPr>
        <w:lastRenderedPageBreak/>
        <w:t>Inhaltsverzeichnis</w:t>
      </w:r>
    </w:p>
    <w:p w14:paraId="18BCB089" w14:textId="77777777" w:rsidR="003A3E3F" w:rsidRDefault="003A3E3F" w:rsidP="00B741F9">
      <w:pPr>
        <w:jc w:val="both"/>
      </w:pPr>
    </w:p>
    <w:p w14:paraId="7541BF5C" w14:textId="77777777" w:rsidR="00305532" w:rsidRDefault="00305532" w:rsidP="00B741F9">
      <w:pPr>
        <w:jc w:val="both"/>
      </w:pPr>
    </w:p>
    <w:p w14:paraId="679083DD" w14:textId="10EAF141" w:rsidR="003A3E3F" w:rsidRDefault="00A47B02" w:rsidP="00E72DEC">
      <w:r>
        <w:t>1</w:t>
      </w:r>
      <w:r w:rsidR="00025C8E">
        <w:t xml:space="preserve"> </w:t>
      </w:r>
      <w:r w:rsidR="003A3E3F">
        <w:t>Einleitung</w:t>
      </w:r>
      <w:r w:rsidR="008809AB">
        <w:t>..</w:t>
      </w:r>
      <w:r>
        <w:t>...............................</w:t>
      </w:r>
      <w:r w:rsidR="008809AB">
        <w:t>..................................................................................1</w:t>
      </w:r>
    </w:p>
    <w:p w14:paraId="43FBB7D6" w14:textId="77777777" w:rsidR="00284E44" w:rsidRDefault="00284E44" w:rsidP="00E72DEC"/>
    <w:p w14:paraId="60EAA7EE" w14:textId="77777777" w:rsidR="007909CB" w:rsidRDefault="007909CB" w:rsidP="00E72DEC"/>
    <w:p w14:paraId="700479BE" w14:textId="52224CDF" w:rsidR="00EA7E1E" w:rsidRDefault="00A47B02" w:rsidP="00E72DEC">
      <w:pPr>
        <w:spacing w:line="360" w:lineRule="auto"/>
      </w:pPr>
      <w:r>
        <w:t>2</w:t>
      </w:r>
      <w:r w:rsidR="00EA7E1E">
        <w:t xml:space="preserve"> Hauptteil - Einfluss der internationalen Zusammenarbeit auf den Lachsbestand im Rhein</w:t>
      </w:r>
      <w:r w:rsidR="008809AB">
        <w:t>.............................................................................................................................2</w:t>
      </w:r>
    </w:p>
    <w:p w14:paraId="688C121F" w14:textId="2771D858" w:rsidR="00284E44" w:rsidRDefault="003A3E3F" w:rsidP="00E72DEC">
      <w:pPr>
        <w:spacing w:line="360" w:lineRule="auto"/>
      </w:pPr>
      <w:r>
        <w:t xml:space="preserve"> </w:t>
      </w:r>
      <w:r w:rsidR="00A47B02">
        <w:tab/>
        <w:t>2</w:t>
      </w:r>
      <w:r w:rsidR="00025C8E">
        <w:t>.1</w:t>
      </w:r>
      <w:r w:rsidR="00EA7E1E">
        <w:t xml:space="preserve"> </w:t>
      </w:r>
      <w:r>
        <w:t>Die Wichtigkeit des Rheinlachsbestand</w:t>
      </w:r>
      <w:r w:rsidR="003B0F2D">
        <w:t>s</w:t>
      </w:r>
      <w:r w:rsidR="008809AB">
        <w:t>................................................</w:t>
      </w:r>
      <w:r w:rsidR="00A47B02">
        <w:t>.</w:t>
      </w:r>
      <w:r w:rsidR="008809AB">
        <w:t>...2</w:t>
      </w:r>
    </w:p>
    <w:p w14:paraId="7EF3B600" w14:textId="55857D50" w:rsidR="00EA7E1E" w:rsidRDefault="00A47B02" w:rsidP="00E72DEC">
      <w:pPr>
        <w:spacing w:line="360" w:lineRule="auto"/>
        <w:ind w:firstLine="720"/>
      </w:pPr>
      <w:r>
        <w:t>2</w:t>
      </w:r>
      <w:r w:rsidR="003A3E3F">
        <w:t>.</w:t>
      </w:r>
      <w:r w:rsidR="00025C8E">
        <w:t>2</w:t>
      </w:r>
      <w:r w:rsidR="003A3E3F">
        <w:t xml:space="preserve"> Der Niedergang des Lachs</w:t>
      </w:r>
      <w:r w:rsidR="000630D4">
        <w:t>..........................................</w:t>
      </w:r>
      <w:r w:rsidR="00E72DEC">
        <w:t>..........................</w:t>
      </w:r>
      <w:r>
        <w:t>.</w:t>
      </w:r>
      <w:r w:rsidR="00E72DEC">
        <w:t>.....3</w:t>
      </w:r>
    </w:p>
    <w:p w14:paraId="3B4CA722" w14:textId="6EEE41FB" w:rsidR="00EA7E1E" w:rsidRDefault="00A47B02" w:rsidP="00E72DEC">
      <w:pPr>
        <w:spacing w:line="360" w:lineRule="auto"/>
        <w:ind w:firstLine="720"/>
      </w:pPr>
      <w:r>
        <w:t>2</w:t>
      </w:r>
      <w:r w:rsidR="00AC2F9F">
        <w:t>.</w:t>
      </w:r>
      <w:r w:rsidR="00025C8E">
        <w:t>3</w:t>
      </w:r>
      <w:r w:rsidR="00AC2F9F">
        <w:t xml:space="preserve"> </w:t>
      </w:r>
      <w:r w:rsidR="00EA7E1E">
        <w:t>Die Rückkehr</w:t>
      </w:r>
      <w:r w:rsidR="00FD6945">
        <w:t xml:space="preserve"> des Lachs</w:t>
      </w:r>
      <w:r w:rsidR="000630D4">
        <w:t>..............................................</w:t>
      </w:r>
      <w:r w:rsidR="00E72DEC">
        <w:t>.............................10</w:t>
      </w:r>
    </w:p>
    <w:p w14:paraId="08734FD9" w14:textId="77777777" w:rsidR="00EA7E1E" w:rsidRDefault="00EA7E1E" w:rsidP="00EA7E1E">
      <w:pPr>
        <w:spacing w:line="360" w:lineRule="auto"/>
        <w:ind w:firstLine="720"/>
        <w:jc w:val="both"/>
      </w:pPr>
    </w:p>
    <w:p w14:paraId="06B48F42" w14:textId="1B3D4EC5" w:rsidR="00EA7E1E" w:rsidRDefault="00A47B02" w:rsidP="00B741F9">
      <w:pPr>
        <w:spacing w:line="360" w:lineRule="auto"/>
        <w:jc w:val="both"/>
      </w:pPr>
      <w:r>
        <w:t>3</w:t>
      </w:r>
      <w:r w:rsidR="00AC2F9F">
        <w:t xml:space="preserve"> Fazit</w:t>
      </w:r>
      <w:r w:rsidR="000630D4">
        <w:t>............................................................................................</w:t>
      </w:r>
      <w:r w:rsidR="00E72DEC">
        <w:t>....................</w:t>
      </w:r>
      <w:r>
        <w:t>..</w:t>
      </w:r>
      <w:r w:rsidR="00D36268">
        <w:t>.</w:t>
      </w:r>
      <w:r w:rsidR="00E72DEC">
        <w:t>......16</w:t>
      </w:r>
      <w:r w:rsidR="00AC2F9F">
        <w:t xml:space="preserve"> </w:t>
      </w:r>
    </w:p>
    <w:p w14:paraId="4ACAE011" w14:textId="77777777" w:rsidR="00EA7E1E" w:rsidRDefault="00EA7E1E" w:rsidP="00B741F9">
      <w:pPr>
        <w:spacing w:line="360" w:lineRule="auto"/>
        <w:jc w:val="both"/>
      </w:pPr>
    </w:p>
    <w:p w14:paraId="3659514E" w14:textId="10EEE67B" w:rsidR="00AC2F9F" w:rsidRDefault="002E5CB1" w:rsidP="002E5CB1">
      <w:pPr>
        <w:spacing w:line="360" w:lineRule="auto"/>
      </w:pPr>
      <w:r>
        <w:t>Literaturverzeich</w:t>
      </w:r>
      <w:r w:rsidR="00A47B02">
        <w:t>nis..</w:t>
      </w:r>
      <w:r>
        <w:t>...........</w:t>
      </w:r>
      <w:r w:rsidR="00A47B02">
        <w:t>.............</w:t>
      </w:r>
      <w:r w:rsidR="00E358D6">
        <w:t>.....................</w:t>
      </w:r>
      <w:bookmarkStart w:id="0" w:name="_GoBack"/>
      <w:bookmarkEnd w:id="0"/>
      <w:r w:rsidR="00A47B02">
        <w:t>........</w:t>
      </w:r>
      <w:r>
        <w:t>.........................................</w:t>
      </w:r>
      <w:r w:rsidR="00A47B02">
        <w:t>..</w:t>
      </w:r>
      <w:r w:rsidR="00D36268">
        <w:t>.</w:t>
      </w:r>
      <w:r>
        <w:t>.18</w:t>
      </w:r>
    </w:p>
    <w:p w14:paraId="65B52D99" w14:textId="5BD1ED87" w:rsidR="00991E11" w:rsidRDefault="003A3E3F" w:rsidP="00B741F9">
      <w:pPr>
        <w:spacing w:line="360" w:lineRule="auto"/>
        <w:jc w:val="both"/>
      </w:pPr>
      <w:r>
        <w:br w:type="page"/>
      </w:r>
    </w:p>
    <w:p w14:paraId="782591B4" w14:textId="253DF76D" w:rsidR="008A46D7" w:rsidRDefault="00A47B02" w:rsidP="00B741F9">
      <w:pPr>
        <w:jc w:val="both"/>
        <w:rPr>
          <w:b/>
        </w:rPr>
      </w:pPr>
      <w:r>
        <w:rPr>
          <w:b/>
        </w:rPr>
        <w:t>1</w:t>
      </w:r>
      <w:r w:rsidR="008A46D7">
        <w:rPr>
          <w:b/>
        </w:rPr>
        <w:t xml:space="preserve">. </w:t>
      </w:r>
      <w:r w:rsidR="00982B28">
        <w:rPr>
          <w:b/>
        </w:rPr>
        <w:t>Einleitung</w:t>
      </w:r>
    </w:p>
    <w:p w14:paraId="50A6611B" w14:textId="77777777" w:rsidR="00982B28" w:rsidRDefault="00982B28" w:rsidP="00B741F9">
      <w:pPr>
        <w:jc w:val="both"/>
        <w:rPr>
          <w:b/>
        </w:rPr>
      </w:pPr>
    </w:p>
    <w:p w14:paraId="7006A620" w14:textId="1D70CDA6" w:rsidR="00055162" w:rsidRDefault="00055162" w:rsidP="00B741F9">
      <w:pPr>
        <w:spacing w:line="360" w:lineRule="auto"/>
        <w:ind w:firstLine="720"/>
        <w:jc w:val="both"/>
      </w:pPr>
      <w:r>
        <w:t xml:space="preserve">Der Rhein ist einer der wichtigsten Flüsse Europas. Er fließt durch sechs unterschiedliche Länder und ist ein wichtiger Verkehrsweg durch Zentraleuropa. In den letzten zwei Jahrhunderten haben die Menschen den Rhein </w:t>
      </w:r>
      <w:r w:rsidR="003B5711">
        <w:t xml:space="preserve">nicht nur </w:t>
      </w:r>
      <w:r>
        <w:t>genu</w:t>
      </w:r>
      <w:r w:rsidR="003B0F2D">
        <w:t xml:space="preserve">tzt, sondern </w:t>
      </w:r>
      <w:r w:rsidR="003B0F2D" w:rsidRPr="00E61833">
        <w:t xml:space="preserve">sie haben ihn auch </w:t>
      </w:r>
      <w:r w:rsidRPr="00E61833">
        <w:t>sehr</w:t>
      </w:r>
      <w:r>
        <w:t xml:space="preserve"> verändert. Obwohl der Rhein jetzt schneller fließt und Wasser für die Landwirtschaft und die Industrie liefert, haben diese Veränderungen eine Umweltkatastrophe verursacht. Der Lachs ist e</w:t>
      </w:r>
      <w:r w:rsidR="003B0F2D">
        <w:t>ines von vielen Lebewesen, dere</w:t>
      </w:r>
      <w:r>
        <w:t xml:space="preserve">n Leben von dieser Katastrophe </w:t>
      </w:r>
      <w:r w:rsidRPr="00E61833">
        <w:t>beeinflusst wurde</w:t>
      </w:r>
      <w:r w:rsidR="00E61833" w:rsidRPr="00E61833">
        <w:t>n</w:t>
      </w:r>
      <w:r w:rsidR="003B5711">
        <w:t>:</w:t>
      </w:r>
      <w:r w:rsidRPr="00E61833">
        <w:t xml:space="preserve"> Im 19. Jahrhundert</w:t>
      </w:r>
      <w:r>
        <w:t xml:space="preserve"> schwammen noch tausende Lachse im Rhein, im 20. Jahrhundert aber waren sie verschwunden. Jetzt erholt sich die Lachspopulation aufgrund der neuen Bemühungen, den Lachsbestand im Rhein wiederherzustellen. Das Verschwinden und </w:t>
      </w:r>
      <w:r w:rsidR="00F87A37">
        <w:t xml:space="preserve">die Rückkehr </w:t>
      </w:r>
      <w:r w:rsidR="003B0F2D">
        <w:t xml:space="preserve">des Lachs </w:t>
      </w:r>
      <w:r>
        <w:t xml:space="preserve">geben einen Einblick in einen wichtigen Teil der </w:t>
      </w:r>
      <w:r w:rsidR="004008F8">
        <w:t>Umweltg</w:t>
      </w:r>
      <w:r>
        <w:t xml:space="preserve">eschichte des Rheins. </w:t>
      </w:r>
    </w:p>
    <w:p w14:paraId="6E821BF0" w14:textId="0EB8F7F5" w:rsidR="00E77CD4" w:rsidRDefault="003B0F2D" w:rsidP="00B741F9">
      <w:pPr>
        <w:spacing w:line="360" w:lineRule="auto"/>
        <w:ind w:firstLine="720"/>
        <w:jc w:val="both"/>
      </w:pPr>
      <w:r w:rsidRPr="00913AF5">
        <w:rPr>
          <w:highlight w:val="yellow"/>
        </w:rPr>
        <w:t xml:space="preserve">Die dieser Arbeit zugrundeliegende These </w:t>
      </w:r>
      <w:r w:rsidR="004008F8" w:rsidRPr="00913AF5">
        <w:rPr>
          <w:highlight w:val="yellow"/>
        </w:rPr>
        <w:t>ist, dass</w:t>
      </w:r>
      <w:r w:rsidR="003C0389">
        <w:t xml:space="preserve"> fehlende und vorhandene</w:t>
      </w:r>
      <w:r w:rsidR="004008F8">
        <w:t xml:space="preserve"> i</w:t>
      </w:r>
      <w:r w:rsidR="00055162">
        <w:t>nter</w:t>
      </w:r>
      <w:r w:rsidR="004008F8">
        <w:t xml:space="preserve">nationale Zusammenarbeit </w:t>
      </w:r>
      <w:r w:rsidR="0019467B">
        <w:t>eine z</w:t>
      </w:r>
      <w:r w:rsidR="00055162">
        <w:t>entrale Rolle in Bezu</w:t>
      </w:r>
      <w:r w:rsidR="00E77CD4">
        <w:t>g auf den Niedergang und die Rückkehr</w:t>
      </w:r>
      <w:r w:rsidR="002415FF">
        <w:t xml:space="preserve"> des Lachs spielt</w:t>
      </w:r>
      <w:r w:rsidR="003C0389">
        <w:t>e</w:t>
      </w:r>
      <w:r w:rsidR="002415FF">
        <w:t xml:space="preserve">. </w:t>
      </w:r>
      <w:r w:rsidR="002415FF" w:rsidRPr="00913AF5">
        <w:rPr>
          <w:highlight w:val="yellow"/>
        </w:rPr>
        <w:t>Die folgenden Fragen müs</w:t>
      </w:r>
      <w:r w:rsidRPr="00913AF5">
        <w:rPr>
          <w:highlight w:val="yellow"/>
        </w:rPr>
        <w:t>sen beantwortet</w:t>
      </w:r>
      <w:r w:rsidR="002415FF" w:rsidRPr="00913AF5">
        <w:rPr>
          <w:highlight w:val="yellow"/>
        </w:rPr>
        <w:t xml:space="preserve"> werden, um meine The</w:t>
      </w:r>
      <w:r w:rsidRPr="00913AF5">
        <w:rPr>
          <w:highlight w:val="yellow"/>
        </w:rPr>
        <w:t>se zu prüfen</w:t>
      </w:r>
      <w:r w:rsidR="002415FF" w:rsidRPr="00913AF5">
        <w:rPr>
          <w:highlight w:val="yellow"/>
        </w:rPr>
        <w:t>:</w:t>
      </w:r>
      <w:r w:rsidR="002415FF">
        <w:t xml:space="preserve"> </w:t>
      </w:r>
      <w:r w:rsidR="00E77CD4">
        <w:t xml:space="preserve">Inwiefern besteht eine ökologische und kulturelle Wichtigkeit des Lachs für das Rheingebiet? </w:t>
      </w:r>
      <w:r w:rsidR="002415FF">
        <w:t>Was waren die wichtigsten Fak</w:t>
      </w:r>
      <w:r>
        <w:t>toren in Bezug auf den</w:t>
      </w:r>
      <w:r w:rsidR="002415FF">
        <w:t xml:space="preserve"> Niedergang des Lachs? Wie beeinflusste internationale Zusammenarbeit diese Faktoren? Was veränderte sich, sodass die Anrainerstaaten </w:t>
      </w:r>
      <w:r w:rsidR="00050023">
        <w:t>begannen, den Rhein zu</w:t>
      </w:r>
      <w:r w:rsidR="002415FF">
        <w:t xml:space="preserve"> schütze</w:t>
      </w:r>
      <w:r w:rsidR="00A25AC9">
        <w:t>n</w:t>
      </w:r>
      <w:r w:rsidR="002415FF">
        <w:t xml:space="preserve">? </w:t>
      </w:r>
      <w:r w:rsidR="00A25AC9">
        <w:t>Warum hatten die Anrainerstaaten Erfolg mit den neuen Bemühungen, den Lachsbestand zu schützen?</w:t>
      </w:r>
    </w:p>
    <w:p w14:paraId="1D151D1A" w14:textId="144F519F" w:rsidR="00F85DCC" w:rsidRDefault="00A25AC9" w:rsidP="004B641D">
      <w:pPr>
        <w:spacing w:line="360" w:lineRule="auto"/>
        <w:ind w:firstLine="720"/>
        <w:jc w:val="both"/>
      </w:pPr>
      <w:r>
        <w:t xml:space="preserve"> </w:t>
      </w:r>
      <w:r w:rsidR="008A232C" w:rsidRPr="00913AF5">
        <w:rPr>
          <w:highlight w:val="yellow"/>
        </w:rPr>
        <w:t xml:space="preserve">Im </w:t>
      </w:r>
      <w:r w:rsidR="00E77CD4" w:rsidRPr="00913AF5">
        <w:rPr>
          <w:highlight w:val="yellow"/>
        </w:rPr>
        <w:t>ersten Teil des Hauptteils</w:t>
      </w:r>
      <w:r w:rsidR="00050023" w:rsidRPr="00913AF5">
        <w:rPr>
          <w:highlight w:val="yellow"/>
        </w:rPr>
        <w:t xml:space="preserve"> wird</w:t>
      </w:r>
      <w:r w:rsidR="008A232C" w:rsidRPr="00913AF5">
        <w:rPr>
          <w:highlight w:val="yellow"/>
        </w:rPr>
        <w:t xml:space="preserve"> </w:t>
      </w:r>
      <w:r w:rsidR="00E77CD4" w:rsidRPr="00913AF5">
        <w:rPr>
          <w:highlight w:val="yellow"/>
        </w:rPr>
        <w:t>ausgeführt</w:t>
      </w:r>
      <w:r w:rsidR="00E77CD4">
        <w:t xml:space="preserve">, welche Rolle der Lachsbestand für die Menschen am Rhein spielte. </w:t>
      </w:r>
      <w:r w:rsidR="00050023" w:rsidRPr="00913AF5">
        <w:rPr>
          <w:highlight w:val="yellow"/>
        </w:rPr>
        <w:t>Im zweiten Teil</w:t>
      </w:r>
      <w:r w:rsidR="00050023">
        <w:t xml:space="preserve"> werden</w:t>
      </w:r>
      <w:r w:rsidR="000D4E49">
        <w:t xml:space="preserve"> die Kanalisierung des Rheins, die Industrialisierung des Rhein</w:t>
      </w:r>
      <w:r w:rsidR="00E77CD4">
        <w:t>gebiets und der</w:t>
      </w:r>
      <w:r w:rsidR="000D4E49">
        <w:t xml:space="preserve"> Bau der Wanderhindernisse </w:t>
      </w:r>
      <w:r w:rsidR="00050023">
        <w:t>hinsichtlich ihres Einflusses auf den Niedergang des Lachs ana</w:t>
      </w:r>
      <w:r w:rsidR="00E77CD4">
        <w:t>lysiert und</w:t>
      </w:r>
      <w:r w:rsidR="00050023">
        <w:t xml:space="preserve"> </w:t>
      </w:r>
      <w:r w:rsidR="00DB05D5">
        <w:t xml:space="preserve">die </w:t>
      </w:r>
      <w:r w:rsidR="000D4E49">
        <w:t xml:space="preserve">Rolle </w:t>
      </w:r>
      <w:r w:rsidR="00DB05D5">
        <w:t xml:space="preserve">der </w:t>
      </w:r>
      <w:r w:rsidR="000D4E49">
        <w:t>internationale</w:t>
      </w:r>
      <w:r w:rsidR="00DB05D5">
        <w:t>n</w:t>
      </w:r>
      <w:r w:rsidR="000D4E49">
        <w:t xml:space="preserve"> Zusammenarbeit </w:t>
      </w:r>
      <w:r w:rsidR="00050023">
        <w:t>bei</w:t>
      </w:r>
      <w:r w:rsidR="00DB05D5">
        <w:t xml:space="preserve"> diesen Faktoren</w:t>
      </w:r>
      <w:r w:rsidR="00050023">
        <w:t xml:space="preserve"> diskutiert</w:t>
      </w:r>
      <w:r w:rsidR="00DB05D5">
        <w:t xml:space="preserve">. </w:t>
      </w:r>
      <w:r w:rsidR="00B7731E" w:rsidRPr="00913AF5">
        <w:rPr>
          <w:highlight w:val="yellow"/>
        </w:rPr>
        <w:t>Im letz</w:t>
      </w:r>
      <w:r w:rsidR="00E77CD4" w:rsidRPr="00913AF5">
        <w:rPr>
          <w:highlight w:val="yellow"/>
        </w:rPr>
        <w:t>ten Teil des Hauptteils</w:t>
      </w:r>
      <w:r w:rsidR="00050023">
        <w:t xml:space="preserve"> wird</w:t>
      </w:r>
      <w:r w:rsidR="00B7731E">
        <w:t xml:space="preserve"> </w:t>
      </w:r>
      <w:r w:rsidR="00E77CD4">
        <w:t xml:space="preserve">die Wiederherstellung </w:t>
      </w:r>
      <w:r w:rsidR="00850631">
        <w:t>des Lachsbestand</w:t>
      </w:r>
      <w:r w:rsidR="00050023">
        <w:t>s</w:t>
      </w:r>
      <w:r w:rsidR="00850631">
        <w:t xml:space="preserve"> durch eine Untersu</w:t>
      </w:r>
      <w:r w:rsidR="00050023">
        <w:t>chung der</w:t>
      </w:r>
      <w:r w:rsidR="00850631">
        <w:t xml:space="preserve"> folgenden Faktoren</w:t>
      </w:r>
      <w:r w:rsidR="00050023">
        <w:t xml:space="preserve"> betrachtet: D</w:t>
      </w:r>
      <w:r w:rsidR="00850631">
        <w:t xml:space="preserve">ie Gründung </w:t>
      </w:r>
      <w:r w:rsidR="00850631" w:rsidRPr="0019467B">
        <w:t>der</w:t>
      </w:r>
      <w:r w:rsidR="00850631" w:rsidRPr="00B76965">
        <w:rPr>
          <w:i/>
        </w:rPr>
        <w:t xml:space="preserve"> Internationalen Kommission zum Schutz des Rheins</w:t>
      </w:r>
      <w:r w:rsidR="00850631">
        <w:t xml:space="preserve">, </w:t>
      </w:r>
      <w:r w:rsidR="007C607A">
        <w:t>der Sandoz-Unfa</w:t>
      </w:r>
      <w:r w:rsidR="00B76965">
        <w:t xml:space="preserve">ll im Jahr 1986, die Programme </w:t>
      </w:r>
      <w:r w:rsidR="007C607A">
        <w:rPr>
          <w:i/>
        </w:rPr>
        <w:t xml:space="preserve">Aktionsprogramm Rhein </w:t>
      </w:r>
      <w:r w:rsidR="007C607A">
        <w:t xml:space="preserve">und </w:t>
      </w:r>
      <w:r w:rsidR="007C607A">
        <w:rPr>
          <w:i/>
        </w:rPr>
        <w:t xml:space="preserve">Lachs </w:t>
      </w:r>
      <w:r w:rsidR="007C607A" w:rsidRPr="00E61833">
        <w:rPr>
          <w:i/>
        </w:rPr>
        <w:t>2000</w:t>
      </w:r>
      <w:r w:rsidR="00B76965" w:rsidRPr="00E61833">
        <w:t xml:space="preserve"> sowie</w:t>
      </w:r>
      <w:r w:rsidR="007C607A" w:rsidRPr="00E61833">
        <w:t xml:space="preserve"> </w:t>
      </w:r>
      <w:r w:rsidR="00297002" w:rsidRPr="00E61833">
        <w:t>die</w:t>
      </w:r>
      <w:r w:rsidR="00297002">
        <w:t xml:space="preserve"> Zukunft des Lachsbestand</w:t>
      </w:r>
      <w:r w:rsidR="0019467B">
        <w:t>s</w:t>
      </w:r>
      <w:r w:rsidR="00297002">
        <w:t xml:space="preserve">. </w:t>
      </w:r>
      <w:r w:rsidR="00E77CD4" w:rsidRPr="00913AF5">
        <w:rPr>
          <w:highlight w:val="yellow"/>
        </w:rPr>
        <w:t>Ein abschließendes Fazit</w:t>
      </w:r>
      <w:r w:rsidR="00E77CD4">
        <w:t xml:space="preserve"> wird die Ergebnisse dieses Hauptteils zusammenfassen. </w:t>
      </w:r>
    </w:p>
    <w:p w14:paraId="10C0363D" w14:textId="40BC9400" w:rsidR="005B44F8" w:rsidRPr="0003284F" w:rsidRDefault="0019467B" w:rsidP="004B641D">
      <w:pPr>
        <w:spacing w:line="360" w:lineRule="auto"/>
        <w:ind w:firstLine="720"/>
        <w:jc w:val="both"/>
      </w:pPr>
      <w:r w:rsidRPr="00913AF5">
        <w:rPr>
          <w:highlight w:val="yellow"/>
        </w:rPr>
        <w:t>Einige</w:t>
      </w:r>
      <w:r w:rsidR="004B641D" w:rsidRPr="00913AF5">
        <w:rPr>
          <w:highlight w:val="yellow"/>
        </w:rPr>
        <w:t xml:space="preserve"> ForscherInnen </w:t>
      </w:r>
      <w:r w:rsidR="00476953" w:rsidRPr="00913AF5">
        <w:rPr>
          <w:highlight w:val="yellow"/>
        </w:rPr>
        <w:t>haben</w:t>
      </w:r>
      <w:r w:rsidR="004B641D" w:rsidRPr="00913AF5">
        <w:rPr>
          <w:highlight w:val="yellow"/>
        </w:rPr>
        <w:t xml:space="preserve"> schon über dieses Thema</w:t>
      </w:r>
      <w:r w:rsidR="00476953" w:rsidRPr="00913AF5">
        <w:rPr>
          <w:highlight w:val="yellow"/>
        </w:rPr>
        <w:t xml:space="preserve"> geschrieben</w:t>
      </w:r>
      <w:r w:rsidR="004B641D" w:rsidRPr="00913AF5">
        <w:rPr>
          <w:highlight w:val="yellow"/>
        </w:rPr>
        <w:t>.</w:t>
      </w:r>
      <w:r w:rsidR="004B641D">
        <w:t xml:space="preserve"> </w:t>
      </w:r>
      <w:r w:rsidR="004B641D" w:rsidRPr="00913AF5">
        <w:rPr>
          <w:lang w:val="en-US"/>
        </w:rPr>
        <w:t xml:space="preserve">Marc Ciocs </w:t>
      </w:r>
      <w:r w:rsidR="004B641D" w:rsidRPr="00913AF5">
        <w:rPr>
          <w:i/>
          <w:lang w:val="en-US"/>
        </w:rPr>
        <w:t xml:space="preserve">The Rhine: An Ecobiography </w:t>
      </w:r>
      <w:r w:rsidR="00913AF5" w:rsidRPr="00913AF5">
        <w:rPr>
          <w:lang w:val="en-US"/>
        </w:rPr>
        <w:t xml:space="preserve">(2002) </w:t>
      </w:r>
      <w:r w:rsidR="004B641D" w:rsidRPr="00913AF5">
        <w:rPr>
          <w:lang w:val="en-US"/>
        </w:rPr>
        <w:t xml:space="preserve">und David Blackbourns </w:t>
      </w:r>
      <w:r w:rsidR="004B641D" w:rsidRPr="00913AF5">
        <w:rPr>
          <w:i/>
          <w:lang w:val="en-US"/>
        </w:rPr>
        <w:t>The Conquest of Nature: Water, Landscaping,</w:t>
      </w:r>
      <w:r w:rsidR="003C0389" w:rsidRPr="00913AF5">
        <w:rPr>
          <w:i/>
          <w:lang w:val="en-US"/>
        </w:rPr>
        <w:t xml:space="preserve"> and the making of Modern Germa</w:t>
      </w:r>
      <w:r w:rsidR="004B641D" w:rsidRPr="00913AF5">
        <w:rPr>
          <w:i/>
          <w:lang w:val="en-US"/>
        </w:rPr>
        <w:t xml:space="preserve">ny </w:t>
      </w:r>
      <w:r w:rsidR="00913AF5" w:rsidRPr="00913AF5">
        <w:rPr>
          <w:lang w:val="en-US"/>
        </w:rPr>
        <w:t xml:space="preserve">(2006) </w:t>
      </w:r>
      <w:r w:rsidR="004B641D" w:rsidRPr="00913AF5">
        <w:rPr>
          <w:highlight w:val="yellow"/>
          <w:lang w:val="en-US"/>
        </w:rPr>
        <w:t>analysieren</w:t>
      </w:r>
      <w:r w:rsidR="004B641D" w:rsidRPr="00913AF5">
        <w:rPr>
          <w:lang w:val="en-US"/>
        </w:rPr>
        <w:t xml:space="preserve"> </w:t>
      </w:r>
      <w:r w:rsidR="00EF5B96" w:rsidRPr="00913AF5">
        <w:rPr>
          <w:lang w:val="en-US"/>
        </w:rPr>
        <w:t xml:space="preserve">den Niedergang und die Rückkehr des Lachs. </w:t>
      </w:r>
      <w:r w:rsidR="00EF5B96">
        <w:t>In ihren Analysen ist internationale Zusammenarbeit ein</w:t>
      </w:r>
      <w:r>
        <w:t>er</w:t>
      </w:r>
      <w:r w:rsidR="00EF5B96">
        <w:t xml:space="preserve"> von vielen Faktoren in der Umweltgeschichte des Lachs</w:t>
      </w:r>
      <w:r w:rsidR="00C34AC1">
        <w:t>.</w:t>
      </w:r>
      <w:r w:rsidR="002F7931">
        <w:rPr>
          <w:rStyle w:val="FootnoteReference"/>
        </w:rPr>
        <w:footnoteReference w:id="1"/>
      </w:r>
      <w:r w:rsidR="00C34AC1">
        <w:t xml:space="preserve"> </w:t>
      </w:r>
      <w:r w:rsidR="0003284F">
        <w:t xml:space="preserve">Marco Verweijs </w:t>
      </w:r>
      <w:r w:rsidRPr="00913AF5">
        <w:rPr>
          <w:highlight w:val="yellow"/>
        </w:rPr>
        <w:t>behauptet</w:t>
      </w:r>
      <w:r w:rsidRPr="003B5711">
        <w:t xml:space="preserve"> in </w:t>
      </w:r>
      <w:r w:rsidR="0003284F" w:rsidRPr="003B5711">
        <w:rPr>
          <w:i/>
        </w:rPr>
        <w:t xml:space="preserve">A Watershed on the Rhine: Changing approaches to international environmental </w:t>
      </w:r>
      <w:r w:rsidR="0003284F" w:rsidRPr="0003284F">
        <w:rPr>
          <w:i/>
        </w:rPr>
        <w:t>cooperation</w:t>
      </w:r>
      <w:r w:rsidR="0003284F" w:rsidRPr="0003284F">
        <w:t xml:space="preserve">, dass </w:t>
      </w:r>
      <w:r>
        <w:t>internationale</w:t>
      </w:r>
      <w:r w:rsidR="0003284F">
        <w:t xml:space="preserve"> Zusammenarbeit der wichtigste Faktor in Bezug auf </w:t>
      </w:r>
      <w:r w:rsidR="00DC53E5">
        <w:t>die Rückkehr des Lachs gewesen sei</w:t>
      </w:r>
      <w:r w:rsidR="0003284F">
        <w:t>.</w:t>
      </w:r>
      <w:r w:rsidR="0092561C">
        <w:rPr>
          <w:rStyle w:val="FootnoteReference"/>
        </w:rPr>
        <w:footnoteReference w:id="2"/>
      </w:r>
      <w:r w:rsidR="0003284F">
        <w:t xml:space="preserve"> </w:t>
      </w:r>
      <w:r w:rsidR="002F7931" w:rsidRPr="00913AF5">
        <w:rPr>
          <w:highlight w:val="yellow"/>
        </w:rPr>
        <w:t>Diese Hausar</w:t>
      </w:r>
      <w:r w:rsidR="00DC53E5" w:rsidRPr="00913AF5">
        <w:rPr>
          <w:highlight w:val="yellow"/>
        </w:rPr>
        <w:t>beit vertieft</w:t>
      </w:r>
      <w:r w:rsidR="002F7931" w:rsidRPr="00EA5158">
        <w:t xml:space="preserve"> Verweijs Untersuchung mit einer Analyse der internationalen Zusam</w:t>
      </w:r>
      <w:r w:rsidR="002F7931">
        <w:t>menarbeit be</w:t>
      </w:r>
      <w:r w:rsidR="00DC53E5">
        <w:t>züglich der gesamten</w:t>
      </w:r>
      <w:r w:rsidR="002F7931">
        <w:t xml:space="preserve"> Umweltgeschichte des Lachs</w:t>
      </w:r>
      <w:r w:rsidR="003C0389">
        <w:t xml:space="preserve"> im Rhein</w:t>
      </w:r>
      <w:r w:rsidR="002F7931">
        <w:t xml:space="preserve">. </w:t>
      </w:r>
    </w:p>
    <w:p w14:paraId="7835BB1B" w14:textId="77777777" w:rsidR="00982B28" w:rsidRDefault="00982B28" w:rsidP="00B741F9">
      <w:pPr>
        <w:jc w:val="both"/>
        <w:rPr>
          <w:b/>
        </w:rPr>
      </w:pPr>
    </w:p>
    <w:p w14:paraId="09EFB619" w14:textId="4F177261" w:rsidR="000630D4" w:rsidRDefault="00A47B02" w:rsidP="00B741F9">
      <w:pPr>
        <w:jc w:val="both"/>
        <w:rPr>
          <w:b/>
        </w:rPr>
      </w:pPr>
      <w:r>
        <w:rPr>
          <w:b/>
        </w:rPr>
        <w:t>2.</w:t>
      </w:r>
      <w:r w:rsidR="000630D4" w:rsidRPr="00EA5158">
        <w:rPr>
          <w:b/>
        </w:rPr>
        <w:t xml:space="preserve"> Hauptteil</w:t>
      </w:r>
    </w:p>
    <w:p w14:paraId="7222A98A" w14:textId="77777777" w:rsidR="000630D4" w:rsidRDefault="000630D4" w:rsidP="00B741F9">
      <w:pPr>
        <w:jc w:val="both"/>
        <w:rPr>
          <w:b/>
        </w:rPr>
      </w:pPr>
    </w:p>
    <w:p w14:paraId="77BAAE68" w14:textId="7CA8DA07" w:rsidR="00284E44" w:rsidRDefault="00A47B02" w:rsidP="00B741F9">
      <w:pPr>
        <w:jc w:val="both"/>
      </w:pPr>
      <w:r>
        <w:t>2</w:t>
      </w:r>
      <w:r w:rsidR="000630D4" w:rsidRPr="000630D4">
        <w:t xml:space="preserve">.1 </w:t>
      </w:r>
      <w:r w:rsidR="00284E44" w:rsidRPr="000630D4">
        <w:t>Die Wichtigkeit des Rheinlachsbestand</w:t>
      </w:r>
      <w:r w:rsidR="00B76965" w:rsidRPr="000630D4">
        <w:t>s</w:t>
      </w:r>
    </w:p>
    <w:p w14:paraId="6532297B" w14:textId="77777777" w:rsidR="00284E44" w:rsidRDefault="00284E44" w:rsidP="00B741F9">
      <w:pPr>
        <w:jc w:val="both"/>
      </w:pPr>
    </w:p>
    <w:p w14:paraId="76E67F57" w14:textId="77777777" w:rsidR="00F85DCC" w:rsidRDefault="00F67917" w:rsidP="00B741F9">
      <w:pPr>
        <w:spacing w:line="360" w:lineRule="auto"/>
        <w:jc w:val="both"/>
      </w:pPr>
      <w:r>
        <w:tab/>
      </w:r>
      <w:r w:rsidR="00CB3BFC">
        <w:t>Die Veränderungen des Rheins in den letzten zwei Jahrhunderten haben viele Tiere und Fische beeinflusst, aber wegen der kulturellen Wichtigkeit der Lachse ist ihre Geschichte der beste Weg</w:t>
      </w:r>
      <w:r w:rsidR="00904A21">
        <w:t>,</w:t>
      </w:r>
      <w:r w:rsidR="00CB3BFC">
        <w:t xml:space="preserve"> </w:t>
      </w:r>
      <w:r w:rsidR="00904A21">
        <w:t xml:space="preserve">den Niedergang der Lebewesen im Rhein </w:t>
      </w:r>
      <w:r w:rsidR="00CB3BFC">
        <w:t xml:space="preserve">zu verstehen. </w:t>
      </w:r>
      <w:r w:rsidR="00BD7C65">
        <w:t xml:space="preserve">Die Lachsfischerei </w:t>
      </w:r>
      <w:r w:rsidR="00904A21">
        <w:t xml:space="preserve">in </w:t>
      </w:r>
      <w:r w:rsidR="00BD7C65">
        <w:t>Euro</w:t>
      </w:r>
      <w:r w:rsidR="00904A21">
        <w:t>pa</w:t>
      </w:r>
      <w:r w:rsidR="00BD7C65">
        <w:t xml:space="preserve"> hat ei</w:t>
      </w:r>
      <w:r w:rsidR="007E04CC">
        <w:t>ne sehr lange Tradition</w:t>
      </w:r>
      <w:r w:rsidR="00904A21">
        <w:t>. Schon in der Antike</w:t>
      </w:r>
      <w:r w:rsidR="002243CE">
        <w:t xml:space="preserve"> hat</w:t>
      </w:r>
      <w:r w:rsidR="00904A21">
        <w:t xml:space="preserve">te der Lachs </w:t>
      </w:r>
      <w:r w:rsidR="002243CE">
        <w:t xml:space="preserve">größte Bedeutung. </w:t>
      </w:r>
      <w:r w:rsidR="0010273A">
        <w:t xml:space="preserve">Im Jahre 372 </w:t>
      </w:r>
      <w:r w:rsidR="00150C01">
        <w:t xml:space="preserve">nach Christus </w:t>
      </w:r>
      <w:r w:rsidR="0010273A">
        <w:t>berichtete</w:t>
      </w:r>
      <w:r w:rsidR="002243CE">
        <w:t xml:space="preserve"> der Dichter Ausonius </w:t>
      </w:r>
      <w:r w:rsidR="00904A21">
        <w:t xml:space="preserve">in der Schrift </w:t>
      </w:r>
      <w:r w:rsidR="00904A21">
        <w:rPr>
          <w:i/>
        </w:rPr>
        <w:t>Mosella</w:t>
      </w:r>
      <w:r w:rsidR="007E04CC">
        <w:rPr>
          <w:i/>
        </w:rPr>
        <w:t>,</w:t>
      </w:r>
      <w:r w:rsidR="002568CD">
        <w:t xml:space="preserve"> wie </w:t>
      </w:r>
      <w:r w:rsidR="00904A21">
        <w:t>ge</w:t>
      </w:r>
      <w:r w:rsidR="002568CD">
        <w:t>schm</w:t>
      </w:r>
      <w:r w:rsidR="00904A21">
        <w:t>ack</w:t>
      </w:r>
      <w:r w:rsidR="002568CD">
        <w:t>voll die Lachs</w:t>
      </w:r>
      <w:r w:rsidR="00150C01">
        <w:t>e</w:t>
      </w:r>
      <w:r w:rsidR="00487F67">
        <w:t xml:space="preserve"> in der Küche des Kai</w:t>
      </w:r>
      <w:r w:rsidR="00904A21">
        <w:t>sers seien</w:t>
      </w:r>
      <w:r w:rsidR="002243CE">
        <w:t>.</w:t>
      </w:r>
      <w:r w:rsidR="002243CE">
        <w:rPr>
          <w:rStyle w:val="FootnoteReference"/>
        </w:rPr>
        <w:footnoteReference w:id="3"/>
      </w:r>
      <w:r w:rsidR="00487F67">
        <w:t xml:space="preserve"> </w:t>
      </w:r>
      <w:r w:rsidR="008F3DBD">
        <w:t>Der Lachs war aber nicht nur ein Nahrung</w:t>
      </w:r>
      <w:r w:rsidR="00904A21">
        <w:t>smittel der Könige. Von der Antike bis zum 19. Jahrhundert</w:t>
      </w:r>
      <w:r w:rsidR="008F3DBD">
        <w:t xml:space="preserve"> war der Lachs eine</w:t>
      </w:r>
      <w:r w:rsidR="00904A21">
        <w:t>s</w:t>
      </w:r>
      <w:r w:rsidR="008F3DBD">
        <w:t xml:space="preserve"> der wichtigsten Lebensmit</w:t>
      </w:r>
      <w:r w:rsidR="00904A21">
        <w:t>tel für all</w:t>
      </w:r>
      <w:r w:rsidR="00150C01">
        <w:t xml:space="preserve"> die Menschen</w:t>
      </w:r>
      <w:r w:rsidR="008F3DBD">
        <w:t>, die am Rhein</w:t>
      </w:r>
      <w:r w:rsidR="00150C01">
        <w:t xml:space="preserve"> lebten</w:t>
      </w:r>
      <w:r w:rsidR="008F3DBD">
        <w:t xml:space="preserve">. </w:t>
      </w:r>
      <w:r w:rsidR="00904A21">
        <w:t>Aus diesem Grund wurde der</w:t>
      </w:r>
      <w:r w:rsidR="002E45B4">
        <w:t xml:space="preserve"> Lachs </w:t>
      </w:r>
      <w:r w:rsidR="00770B53">
        <w:t>der König aller Fi</w:t>
      </w:r>
      <w:r w:rsidR="00904A21">
        <w:t>sche ge</w:t>
      </w:r>
      <w:r w:rsidR="00770B53">
        <w:t>nannt, auch wenn</w:t>
      </w:r>
      <w:r w:rsidR="00287DBD">
        <w:t xml:space="preserve"> in dieser Zeit </w:t>
      </w:r>
      <w:r w:rsidR="00770B53">
        <w:t>mehr als 50</w:t>
      </w:r>
      <w:r w:rsidR="00287DBD">
        <w:t xml:space="preserve"> verschiedene Fischar</w:t>
      </w:r>
      <w:r w:rsidR="00770B53">
        <w:t>ten im Rhein</w:t>
      </w:r>
      <w:r w:rsidR="00287DBD">
        <w:t xml:space="preserve"> lebten</w:t>
      </w:r>
      <w:r w:rsidR="00F05146">
        <w:t>.</w:t>
      </w:r>
      <w:r w:rsidR="00F05146">
        <w:rPr>
          <w:rStyle w:val="FootnoteReference"/>
        </w:rPr>
        <w:footnoteReference w:id="4"/>
      </w:r>
      <w:r w:rsidR="00F05146">
        <w:t xml:space="preserve"> </w:t>
      </w:r>
    </w:p>
    <w:p w14:paraId="0892EE1D" w14:textId="18216128" w:rsidR="002243CE" w:rsidRDefault="00F85DCC" w:rsidP="00B741F9">
      <w:pPr>
        <w:spacing w:line="360" w:lineRule="auto"/>
        <w:jc w:val="both"/>
      </w:pPr>
      <w:r>
        <w:tab/>
      </w:r>
      <w:r w:rsidR="00E930AE">
        <w:t>Im Jahre 1885</w:t>
      </w:r>
      <w:r w:rsidR="003973DD">
        <w:t xml:space="preserve"> allein</w:t>
      </w:r>
      <w:r w:rsidR="00904A21">
        <w:t xml:space="preserve"> fingen </w:t>
      </w:r>
      <w:r w:rsidR="00E930AE">
        <w:t>die Rheinfisch</w:t>
      </w:r>
      <w:r w:rsidR="00150C01">
        <w:t>er 225.</w:t>
      </w:r>
      <w:r w:rsidR="00904A21">
        <w:t>000 Lachse</w:t>
      </w:r>
      <w:r w:rsidR="00E930AE">
        <w:t>.</w:t>
      </w:r>
      <w:r w:rsidR="00E930AE">
        <w:rPr>
          <w:rStyle w:val="FootnoteReference"/>
        </w:rPr>
        <w:footnoteReference w:id="5"/>
      </w:r>
      <w:r w:rsidR="00E930AE">
        <w:t xml:space="preserve"> In dieser Zeit waren die Lach</w:t>
      </w:r>
      <w:r w:rsidR="00904A21">
        <w:t xml:space="preserve">se so zahlreich </w:t>
      </w:r>
      <w:r w:rsidR="0010273A">
        <w:t xml:space="preserve">und </w:t>
      </w:r>
      <w:r w:rsidR="00E930AE">
        <w:t>wertvoll, dass Fis</w:t>
      </w:r>
      <w:r w:rsidR="00006FF2">
        <w:t>cher nur mit dem Lachsfang ihren</w:t>
      </w:r>
      <w:r w:rsidR="00E930AE">
        <w:t xml:space="preserve"> Lebensunterhalt bestreiten konnten.</w:t>
      </w:r>
      <w:r w:rsidR="00F05146">
        <w:t xml:space="preserve"> </w:t>
      </w:r>
      <w:r w:rsidR="00006FF2">
        <w:t>Außerdem sprachen</w:t>
      </w:r>
      <w:r>
        <w:t xml:space="preserve"> </w:t>
      </w:r>
      <w:r w:rsidR="00150C01">
        <w:t xml:space="preserve">zeitgenössische </w:t>
      </w:r>
      <w:r w:rsidR="00D7764A">
        <w:t>Autor</w:t>
      </w:r>
      <w:r w:rsidR="00DC53E5">
        <w:t>en</w:t>
      </w:r>
      <w:r w:rsidR="00006FF2">
        <w:t>Innen</w:t>
      </w:r>
      <w:r w:rsidR="00D80AC1">
        <w:t xml:space="preserve"> v</w:t>
      </w:r>
      <w:r w:rsidR="00150C01">
        <w:t xml:space="preserve">om </w:t>
      </w:r>
      <w:r w:rsidR="007D7BC3">
        <w:t>Lachs als ein</w:t>
      </w:r>
      <w:r w:rsidR="00150C01">
        <w:t>em</w:t>
      </w:r>
      <w:r w:rsidR="007D7BC3">
        <w:t xml:space="preserve"> </w:t>
      </w:r>
      <w:r w:rsidR="007D7BC3" w:rsidRPr="006858CF">
        <w:t>„Brot</w:t>
      </w:r>
      <w:r w:rsidR="00006FF2" w:rsidRPr="006858CF">
        <w:t>fisch</w:t>
      </w:r>
      <w:r w:rsidR="00D16471" w:rsidRPr="006858CF">
        <w:t>“</w:t>
      </w:r>
      <w:r w:rsidR="00D7764A" w:rsidRPr="006858CF">
        <w:rPr>
          <w:rStyle w:val="FootnoteReference"/>
        </w:rPr>
        <w:footnoteReference w:id="6"/>
      </w:r>
      <w:r w:rsidR="006858CF" w:rsidRPr="006858CF">
        <w:t>,</w:t>
      </w:r>
      <w:r w:rsidR="008B0C4E">
        <w:t xml:space="preserve"> </w:t>
      </w:r>
      <w:r w:rsidR="00A43787" w:rsidRPr="006858CF">
        <w:t>weil</w:t>
      </w:r>
      <w:r w:rsidR="00A43787">
        <w:t xml:space="preserve"> die Menschen</w:t>
      </w:r>
      <w:r w:rsidR="007D7BC3">
        <w:t xml:space="preserve"> im Rheingebiet </w:t>
      </w:r>
      <w:r w:rsidR="00006FF2">
        <w:t xml:space="preserve">sich auf den Lachsfang </w:t>
      </w:r>
      <w:r w:rsidR="00D80AC1">
        <w:t>verließ</w:t>
      </w:r>
      <w:r w:rsidR="00A43787">
        <w:t>en</w:t>
      </w:r>
      <w:r w:rsidR="00D80AC1">
        <w:t>.</w:t>
      </w:r>
      <w:r w:rsidR="00AD4BA0">
        <w:t xml:space="preserve"> </w:t>
      </w:r>
      <w:r w:rsidR="00BC1BE9">
        <w:t>Gemäß ein</w:t>
      </w:r>
      <w:r w:rsidR="00150C01">
        <w:t>es berühmten</w:t>
      </w:r>
      <w:r w:rsidR="00BC1BE9">
        <w:t xml:space="preserve"> Gerüchts </w:t>
      </w:r>
      <w:r w:rsidR="00150C01">
        <w:t>aus dieser Zeit beklagte sich</w:t>
      </w:r>
      <w:r w:rsidR="00BC1BE9">
        <w:t xml:space="preserve"> die loka</w:t>
      </w:r>
      <w:r w:rsidR="00150C01">
        <w:t>le</w:t>
      </w:r>
      <w:r w:rsidR="00BC1BE9">
        <w:t xml:space="preserve"> Dienerschaft</w:t>
      </w:r>
      <w:r w:rsidR="00150C01">
        <w:t>,</w:t>
      </w:r>
      <w:r w:rsidR="00DC53E5">
        <w:t xml:space="preserve"> wenn sie</w:t>
      </w:r>
      <w:r w:rsidR="00BC1BE9">
        <w:t xml:space="preserve"> mehr als</w:t>
      </w:r>
      <w:r w:rsidR="00D16471">
        <w:t xml:space="preserve"> zweimal pro Woche </w:t>
      </w:r>
      <w:r w:rsidR="00DC53E5">
        <w:t xml:space="preserve">Lachs </w:t>
      </w:r>
      <w:r w:rsidR="00D16471">
        <w:t>essen musste</w:t>
      </w:r>
      <w:r w:rsidR="00BC1BE9">
        <w:t>.</w:t>
      </w:r>
      <w:r w:rsidR="00BC1BE9">
        <w:rPr>
          <w:rStyle w:val="FootnoteReference"/>
        </w:rPr>
        <w:footnoteReference w:id="7"/>
      </w:r>
      <w:r w:rsidR="00A43787">
        <w:t xml:space="preserve"> Obwohl dies nur </w:t>
      </w:r>
      <w:r w:rsidR="00B83520">
        <w:t>Gemunkel war</w:t>
      </w:r>
      <w:r w:rsidR="00150C01">
        <w:t>, zeigt es, wie zahlreich</w:t>
      </w:r>
      <w:r w:rsidR="00BC1BE9">
        <w:t xml:space="preserve"> die Lachse im Rhein waren. </w:t>
      </w:r>
      <w:r w:rsidR="00150C01">
        <w:t xml:space="preserve">Der </w:t>
      </w:r>
      <w:r w:rsidR="00D80AC1">
        <w:t xml:space="preserve">Lachs </w:t>
      </w:r>
      <w:r w:rsidR="00150C01">
        <w:t>wurde</w:t>
      </w:r>
      <w:r w:rsidR="009A7F9F">
        <w:t xml:space="preserve"> zu</w:t>
      </w:r>
      <w:r w:rsidR="00150C01">
        <w:t xml:space="preserve"> </w:t>
      </w:r>
      <w:r w:rsidR="00D80AC1" w:rsidRPr="00E61833">
        <w:t>mehr als ein</w:t>
      </w:r>
      <w:r w:rsidR="00B76965" w:rsidRPr="00E61833">
        <w:t>em</w:t>
      </w:r>
      <w:r w:rsidR="00D80AC1" w:rsidRPr="00E61833">
        <w:t xml:space="preserve"> Lebensmittel für die</w:t>
      </w:r>
      <w:r w:rsidR="00D80AC1">
        <w:t xml:space="preserve"> Städte, die ent</w:t>
      </w:r>
      <w:r w:rsidR="00006FF2">
        <w:t>lang des Rhein</w:t>
      </w:r>
      <w:r w:rsidR="00C01F33">
        <w:t>s</w:t>
      </w:r>
      <w:r w:rsidR="00006FF2">
        <w:t xml:space="preserve"> lagen. </w:t>
      </w:r>
      <w:r w:rsidR="009C2741">
        <w:t>Viele von diesen Städten ha</w:t>
      </w:r>
      <w:r w:rsidR="00150C01">
        <w:t>tten</w:t>
      </w:r>
      <w:r w:rsidR="009C2741">
        <w:t xml:space="preserve"> einen Lachs im Stadtwap</w:t>
      </w:r>
      <w:r w:rsidR="00150C01">
        <w:t>pen abgebildet</w:t>
      </w:r>
      <w:r w:rsidR="00074AD0">
        <w:t>.</w:t>
      </w:r>
      <w:r w:rsidR="009C2741">
        <w:rPr>
          <w:rStyle w:val="FootnoteReference"/>
        </w:rPr>
        <w:footnoteReference w:id="8"/>
      </w:r>
      <w:r w:rsidR="009C2741">
        <w:t xml:space="preserve"> </w:t>
      </w:r>
      <w:r w:rsidR="00006FF2" w:rsidRPr="003B5711">
        <w:rPr>
          <w:lang w:val="en-US"/>
        </w:rPr>
        <w:t>In sei</w:t>
      </w:r>
      <w:r w:rsidR="00993FBA" w:rsidRPr="003B5711">
        <w:rPr>
          <w:lang w:val="en-US"/>
        </w:rPr>
        <w:t xml:space="preserve">nem Buch </w:t>
      </w:r>
      <w:r w:rsidR="00006FF2" w:rsidRPr="003B5711">
        <w:rPr>
          <w:i/>
          <w:lang w:val="en-US"/>
        </w:rPr>
        <w:t>The Rhine: An Eco-Biography</w:t>
      </w:r>
      <w:r w:rsidR="00993FBA" w:rsidRPr="003B5711">
        <w:rPr>
          <w:lang w:val="en-US"/>
        </w:rPr>
        <w:t xml:space="preserve"> behauptet</w:t>
      </w:r>
      <w:r w:rsidR="00D80AC1" w:rsidRPr="003B5711">
        <w:rPr>
          <w:lang w:val="en-US"/>
        </w:rPr>
        <w:t xml:space="preserve"> Mark Cioc</w:t>
      </w:r>
      <w:r w:rsidR="00993FBA" w:rsidRPr="003B5711">
        <w:rPr>
          <w:lang w:val="en-US"/>
        </w:rPr>
        <w:t xml:space="preserve">: </w:t>
      </w:r>
      <w:r w:rsidR="00D80AC1" w:rsidRPr="003B5711">
        <w:rPr>
          <w:lang w:val="en-US"/>
        </w:rPr>
        <w:t>„Salmon were the embodiment of the river’s soul and the foodstuff of myth and legend.“</w:t>
      </w:r>
      <w:r w:rsidR="00D80AC1">
        <w:rPr>
          <w:rStyle w:val="FootnoteReference"/>
        </w:rPr>
        <w:footnoteReference w:id="9"/>
      </w:r>
      <w:r w:rsidR="00A00092" w:rsidRPr="003B5711">
        <w:rPr>
          <w:lang w:val="en-US"/>
        </w:rPr>
        <w:t xml:space="preserve"> </w:t>
      </w:r>
      <w:r w:rsidR="00A00092">
        <w:t>We</w:t>
      </w:r>
      <w:r w:rsidR="00006FF2">
        <w:t>gen seiner Rolle als mythisches Lebensmitte</w:t>
      </w:r>
      <w:r w:rsidR="00C01F33">
        <w:t>l</w:t>
      </w:r>
      <w:r w:rsidR="00A00092">
        <w:t xml:space="preserve"> wurde der Lachs ein wichtiger Teil der </w:t>
      </w:r>
      <w:r w:rsidR="00EF4409">
        <w:t>Rhein</w:t>
      </w:r>
      <w:r w:rsidR="00006FF2">
        <w:t xml:space="preserve">kultur. </w:t>
      </w:r>
      <w:r w:rsidR="00D16471" w:rsidRPr="00913AF5">
        <w:rPr>
          <w:highlight w:val="yellow"/>
        </w:rPr>
        <w:t>Aufgrund dieser</w:t>
      </w:r>
      <w:r w:rsidR="00993FBA" w:rsidRPr="00913AF5">
        <w:rPr>
          <w:highlight w:val="yellow"/>
        </w:rPr>
        <w:t xml:space="preserve"> großen Bedeutung des Lachs </w:t>
      </w:r>
      <w:r w:rsidR="00EF4409" w:rsidRPr="00913AF5">
        <w:rPr>
          <w:highlight w:val="yellow"/>
        </w:rPr>
        <w:t>in der Geschichte des Rheins</w:t>
      </w:r>
      <w:r w:rsidR="00006FF2" w:rsidRPr="00913AF5">
        <w:rPr>
          <w:highlight w:val="yellow"/>
        </w:rPr>
        <w:t xml:space="preserve"> kann man anhand seiner Geschichte die Zerstörung des Rheins veranschaulichen</w:t>
      </w:r>
      <w:r w:rsidR="00006FF2">
        <w:t xml:space="preserve">. </w:t>
      </w:r>
    </w:p>
    <w:p w14:paraId="4778D0C9" w14:textId="0C5056A3" w:rsidR="000630D4" w:rsidRDefault="00F82F31" w:rsidP="00B741F9">
      <w:pPr>
        <w:spacing w:line="360" w:lineRule="auto"/>
        <w:jc w:val="both"/>
      </w:pPr>
      <w:r>
        <w:tab/>
      </w:r>
      <w:r w:rsidR="00B73D69" w:rsidRPr="00913AF5">
        <w:rPr>
          <w:highlight w:val="yellow"/>
        </w:rPr>
        <w:t>Zusätzlich</w:t>
      </w:r>
      <w:r w:rsidR="00B73D69">
        <w:t xml:space="preserve"> zu der kul</w:t>
      </w:r>
      <w:r w:rsidR="00006FF2">
        <w:t>turellen Bedeutung besitzt der</w:t>
      </w:r>
      <w:r w:rsidR="00993FBA">
        <w:t xml:space="preserve"> Lachs </w:t>
      </w:r>
      <w:r w:rsidR="00B73D69">
        <w:t>auch</w:t>
      </w:r>
      <w:r w:rsidR="00006FF2">
        <w:t xml:space="preserve"> ök</w:t>
      </w:r>
      <w:r w:rsidR="000D2208">
        <w:t>ologische Wichtigkeit</w:t>
      </w:r>
      <w:r w:rsidR="00176CBD">
        <w:t xml:space="preserve">. Man kann </w:t>
      </w:r>
      <w:r w:rsidR="00006FF2">
        <w:t>sich die Geschichte</w:t>
      </w:r>
      <w:r w:rsidR="00176CBD">
        <w:t xml:space="preserve"> der vielen Tiere und Pflanzen</w:t>
      </w:r>
      <w:r w:rsidR="00993FBA">
        <w:t xml:space="preserve"> </w:t>
      </w:r>
      <w:r w:rsidR="00B76965">
        <w:t xml:space="preserve">im Rhein </w:t>
      </w:r>
      <w:r w:rsidR="00176CBD">
        <w:t>durch</w:t>
      </w:r>
      <w:r w:rsidR="00190F5E">
        <w:t xml:space="preserve"> die Geschichte des Lachs vergegenwärtigen</w:t>
      </w:r>
      <w:r w:rsidR="00176CBD">
        <w:t xml:space="preserve">. </w:t>
      </w:r>
      <w:r w:rsidR="00176CBD" w:rsidRPr="00913AF5">
        <w:rPr>
          <w:highlight w:val="yellow"/>
        </w:rPr>
        <w:t>Ein Grund dafür</w:t>
      </w:r>
      <w:r w:rsidR="00176CBD">
        <w:t xml:space="preserve"> ist der interessante Lebenszyklus des Lachs. </w:t>
      </w:r>
      <w:r w:rsidR="00B50DD4">
        <w:t xml:space="preserve">Der Lachs ist ein </w:t>
      </w:r>
      <w:r w:rsidR="00006FF2">
        <w:t>Wanderfisch, das</w:t>
      </w:r>
      <w:r w:rsidR="00B50DD4">
        <w:t xml:space="preserve"> bedeutet, dass </w:t>
      </w:r>
      <w:r w:rsidR="00006FF2">
        <w:t xml:space="preserve">er </w:t>
      </w:r>
      <w:r w:rsidR="00B50DD4">
        <w:t>in einem Süßwasser</w:t>
      </w:r>
      <w:r w:rsidR="00006FF2">
        <w:t>fluss gebore</w:t>
      </w:r>
      <w:r w:rsidR="00190F5E">
        <w:t>n wird und für die</w:t>
      </w:r>
      <w:r w:rsidR="00006FF2">
        <w:t xml:space="preserve"> erste</w:t>
      </w:r>
      <w:r w:rsidR="00993FBA">
        <w:t>n</w:t>
      </w:r>
      <w:r w:rsidR="00006FF2">
        <w:t xml:space="preserve"> ein</w:t>
      </w:r>
      <w:r w:rsidR="00B50DD4">
        <w:t xml:space="preserve"> </w:t>
      </w:r>
      <w:r w:rsidR="00190F5E">
        <w:t>oder zwei Jahre seines Lebens</w:t>
      </w:r>
      <w:r w:rsidR="00B50DD4">
        <w:t xml:space="preserve"> dort aufwächst. Wenn er groß</w:t>
      </w:r>
      <w:r w:rsidR="00006FF2">
        <w:t xml:space="preserve"> genug ist, schwimmt er ins</w:t>
      </w:r>
      <w:r w:rsidR="00B50DD4">
        <w:t xml:space="preserve"> Meer, wo er </w:t>
      </w:r>
      <w:r w:rsidR="00190F5E">
        <w:t>zu</w:t>
      </w:r>
      <w:r w:rsidR="00006FF2">
        <w:t xml:space="preserve"> </w:t>
      </w:r>
      <w:r w:rsidR="00B94724">
        <w:t>ein</w:t>
      </w:r>
      <w:r w:rsidR="00190F5E">
        <w:t>em</w:t>
      </w:r>
      <w:r w:rsidR="00B94724">
        <w:t xml:space="preserve"> ausgewachse</w:t>
      </w:r>
      <w:r w:rsidR="00006FF2">
        <w:t>nen</w:t>
      </w:r>
      <w:r w:rsidR="00993FBA">
        <w:t xml:space="preserve"> Lachs wird. Nach ein p</w:t>
      </w:r>
      <w:r w:rsidR="00B94724">
        <w:t>aar Ja</w:t>
      </w:r>
      <w:r w:rsidR="00006FF2">
        <w:t>hre</w:t>
      </w:r>
      <w:r w:rsidR="00190F5E">
        <w:t>n</w:t>
      </w:r>
      <w:r w:rsidR="00006FF2">
        <w:t xml:space="preserve"> im Meer kehrt er zurück zu</w:t>
      </w:r>
      <w:r w:rsidR="00B94724">
        <w:t xml:space="preserve"> dem </w:t>
      </w:r>
      <w:r w:rsidR="000630D4">
        <w:t xml:space="preserve">Fluss, </w:t>
      </w:r>
      <w:r w:rsidR="00074AD0">
        <w:t xml:space="preserve">in dem er geboren wurde. </w:t>
      </w:r>
      <w:r w:rsidR="00A60B02">
        <w:t xml:space="preserve">Wenn er </w:t>
      </w:r>
      <w:r w:rsidR="00993FBA">
        <w:t>in seinem Heimatfluss ankommt</w:t>
      </w:r>
      <w:r w:rsidR="00006FF2">
        <w:t>, laicht er und der Zyklus beginnt von vorne</w:t>
      </w:r>
      <w:r w:rsidR="00A60B02">
        <w:t>.</w:t>
      </w:r>
      <w:r w:rsidR="00BA642B">
        <w:rPr>
          <w:rStyle w:val="FootnoteReference"/>
        </w:rPr>
        <w:footnoteReference w:id="10"/>
      </w:r>
      <w:r w:rsidR="00A60B02">
        <w:t xml:space="preserve"> </w:t>
      </w:r>
      <w:r w:rsidR="0007483F">
        <w:t>Alle Wanderfische haben einen ähnlichen Lebenzyklus. Wenn der Lachs im Rhein über</w:t>
      </w:r>
      <w:r w:rsidR="00006FF2">
        <w:t>leben kann, können all</w:t>
      </w:r>
      <w:r w:rsidR="0007483F">
        <w:t xml:space="preserve"> die andere</w:t>
      </w:r>
      <w:r w:rsidR="00006FF2">
        <w:t>n</w:t>
      </w:r>
      <w:r w:rsidR="0007483F">
        <w:t xml:space="preserve"> </w:t>
      </w:r>
      <w:r w:rsidR="0007483F" w:rsidRPr="00EA5158">
        <w:t xml:space="preserve">Wanderfische </w:t>
      </w:r>
      <w:r w:rsidR="00DC53E5" w:rsidRPr="00EA5158">
        <w:t xml:space="preserve">also </w:t>
      </w:r>
      <w:r w:rsidR="0007483F" w:rsidRPr="00EA5158">
        <w:t xml:space="preserve">auch </w:t>
      </w:r>
      <w:r w:rsidR="00006FF2" w:rsidRPr="00EA5158">
        <w:t>über</w:t>
      </w:r>
      <w:r w:rsidR="0007483F" w:rsidRPr="00EA5158">
        <w:t>le</w:t>
      </w:r>
      <w:r w:rsidR="00006FF2" w:rsidRPr="00EA5158">
        <w:t>ben</w:t>
      </w:r>
      <w:r w:rsidR="00006FF2">
        <w:t>. D</w:t>
      </w:r>
      <w:r w:rsidR="0007483F">
        <w:t>es</w:t>
      </w:r>
      <w:r w:rsidR="00006FF2">
        <w:t>halb verdeutlicht</w:t>
      </w:r>
      <w:r w:rsidR="0007483F">
        <w:t xml:space="preserve"> der Lachs d</w:t>
      </w:r>
      <w:r w:rsidR="00006FF2">
        <w:t xml:space="preserve">as Schicksal </w:t>
      </w:r>
      <w:r w:rsidR="0007483F">
        <w:t>alle</w:t>
      </w:r>
      <w:r w:rsidR="00006FF2">
        <w:t>r</w:t>
      </w:r>
      <w:r w:rsidR="0007483F">
        <w:t xml:space="preserve"> Wanderfische.</w:t>
      </w:r>
      <w:r w:rsidR="0007483F">
        <w:rPr>
          <w:rStyle w:val="FootnoteReference"/>
        </w:rPr>
        <w:footnoteReference w:id="11"/>
      </w:r>
      <w:r w:rsidR="00006FF2">
        <w:t xml:space="preserve"> Jedoch</w:t>
      </w:r>
      <w:r w:rsidR="0007483F">
        <w:t xml:space="preserve"> </w:t>
      </w:r>
      <w:r w:rsidR="00426D0E">
        <w:t>können Wissenschaftler</w:t>
      </w:r>
      <w:r w:rsidR="00006FF2">
        <w:t>Innen</w:t>
      </w:r>
      <w:r w:rsidR="00426D0E">
        <w:t xml:space="preserve"> </w:t>
      </w:r>
      <w:r w:rsidR="00006FF2">
        <w:t>noch mehr vom</w:t>
      </w:r>
      <w:r w:rsidR="00426D0E">
        <w:t xml:space="preserve"> Lachs lernen. </w:t>
      </w:r>
      <w:r w:rsidR="000637E8">
        <w:t>Anders als andere Tiere und Fische, die im Rhein leben</w:t>
      </w:r>
      <w:r w:rsidR="003D6B77">
        <w:t>, muss</w:t>
      </w:r>
      <w:r w:rsidR="00571E28">
        <w:t xml:space="preserve"> </w:t>
      </w:r>
      <w:r w:rsidR="000637E8">
        <w:t>de</w:t>
      </w:r>
      <w:r w:rsidR="00571E28">
        <w:t>r Lachs durch den ganzen Fluss schwimm</w:t>
      </w:r>
      <w:r w:rsidR="00D1234B">
        <w:t>en, um seinen Lebenszyklus abzuschließen</w:t>
      </w:r>
      <w:r w:rsidR="00571E28">
        <w:t xml:space="preserve">. </w:t>
      </w:r>
      <w:r w:rsidR="00190F5E">
        <w:t>Deshalb durchleb</w:t>
      </w:r>
      <w:r w:rsidR="00D1234B">
        <w:t>t</w:t>
      </w:r>
      <w:r w:rsidR="00D918E1">
        <w:t xml:space="preserve"> </w:t>
      </w:r>
      <w:r w:rsidR="00D1234B">
        <w:t xml:space="preserve">der Lachs alle </w:t>
      </w:r>
      <w:r w:rsidR="00D80EA9">
        <w:t xml:space="preserve">Verschmutzungsprobleme eines Flusses. </w:t>
      </w:r>
      <w:r w:rsidR="00D1234B">
        <w:t>Außerdem ist er auch empfindlicher in Bezug auf</w:t>
      </w:r>
      <w:r w:rsidR="00450FFD">
        <w:t xml:space="preserve"> Verschmutzung als andere Fische. Wenn ein Fluss ein bisschen verschm</w:t>
      </w:r>
      <w:r w:rsidR="00D1234B">
        <w:t xml:space="preserve">utzt </w:t>
      </w:r>
      <w:r w:rsidR="00913AF5">
        <w:t>ist</w:t>
      </w:r>
      <w:r w:rsidR="00D1234B">
        <w:t xml:space="preserve">, </w:t>
      </w:r>
      <w:r w:rsidR="00913AF5">
        <w:t>wird</w:t>
      </w:r>
      <w:r w:rsidR="00D1234B">
        <w:t xml:space="preserve"> die Lachsp</w:t>
      </w:r>
      <w:r w:rsidR="00450FFD">
        <w:t xml:space="preserve">opulation </w:t>
      </w:r>
      <w:r w:rsidR="00993FBA">
        <w:t xml:space="preserve">sofort </w:t>
      </w:r>
      <w:r w:rsidR="00450FFD">
        <w:t xml:space="preserve">beeinflusst. </w:t>
      </w:r>
      <w:r w:rsidR="00D1234B" w:rsidRPr="00913AF5">
        <w:rPr>
          <w:highlight w:val="yellow"/>
        </w:rPr>
        <w:t xml:space="preserve">Aus </w:t>
      </w:r>
      <w:r w:rsidR="00427094" w:rsidRPr="00913AF5">
        <w:rPr>
          <w:highlight w:val="yellow"/>
        </w:rPr>
        <w:t>die</w:t>
      </w:r>
      <w:r w:rsidR="00450FFD" w:rsidRPr="00913AF5">
        <w:rPr>
          <w:highlight w:val="yellow"/>
        </w:rPr>
        <w:t>se</w:t>
      </w:r>
      <w:r w:rsidR="00D1234B" w:rsidRPr="00913AF5">
        <w:rPr>
          <w:highlight w:val="yellow"/>
        </w:rPr>
        <w:t>n</w:t>
      </w:r>
      <w:r w:rsidR="00450FFD" w:rsidRPr="00913AF5">
        <w:rPr>
          <w:highlight w:val="yellow"/>
        </w:rPr>
        <w:t xml:space="preserve"> Grü</w:t>
      </w:r>
      <w:r w:rsidR="00427094" w:rsidRPr="00913AF5">
        <w:rPr>
          <w:highlight w:val="yellow"/>
        </w:rPr>
        <w:t>nd</w:t>
      </w:r>
      <w:r w:rsidR="00450FFD" w:rsidRPr="00913AF5">
        <w:rPr>
          <w:highlight w:val="yellow"/>
        </w:rPr>
        <w:t>e</w:t>
      </w:r>
      <w:r w:rsidR="00D1234B" w:rsidRPr="00913AF5">
        <w:rPr>
          <w:highlight w:val="yellow"/>
        </w:rPr>
        <w:t>n</w:t>
      </w:r>
      <w:r w:rsidR="00450FFD">
        <w:t xml:space="preserve"> ist der Lachs</w:t>
      </w:r>
      <w:r w:rsidR="00D1234B">
        <w:t>bestand</w:t>
      </w:r>
      <w:r w:rsidR="00427094">
        <w:t xml:space="preserve"> </w:t>
      </w:r>
      <w:r w:rsidR="00450FFD">
        <w:t xml:space="preserve">ein </w:t>
      </w:r>
      <w:r w:rsidR="00427094">
        <w:t>guter Hin</w:t>
      </w:r>
      <w:r w:rsidR="00D1234B">
        <w:t>weis auf die</w:t>
      </w:r>
      <w:r w:rsidR="00427094">
        <w:t xml:space="preserve"> Gesundheit eines Flusses.</w:t>
      </w:r>
      <w:r w:rsidR="00427094">
        <w:rPr>
          <w:rStyle w:val="FootnoteReference"/>
        </w:rPr>
        <w:footnoteReference w:id="12"/>
      </w:r>
      <w:r w:rsidR="00427094">
        <w:t xml:space="preserve"> </w:t>
      </w:r>
    </w:p>
    <w:p w14:paraId="57BDABD9" w14:textId="77777777" w:rsidR="000630D4" w:rsidRDefault="000630D4" w:rsidP="00B741F9">
      <w:pPr>
        <w:spacing w:line="360" w:lineRule="auto"/>
        <w:jc w:val="both"/>
      </w:pPr>
    </w:p>
    <w:p w14:paraId="4FC1BCB3" w14:textId="334665EF" w:rsidR="00284E44" w:rsidRDefault="00A47B02" w:rsidP="00B741F9">
      <w:pPr>
        <w:spacing w:line="360" w:lineRule="auto"/>
        <w:jc w:val="both"/>
      </w:pPr>
      <w:r>
        <w:t>2</w:t>
      </w:r>
      <w:r w:rsidR="000630D4">
        <w:t>.2 Der Niedergang des Lachs</w:t>
      </w:r>
    </w:p>
    <w:p w14:paraId="6175470E" w14:textId="64A743A9" w:rsidR="002C6F82" w:rsidRDefault="00A7287B" w:rsidP="00B741F9">
      <w:pPr>
        <w:spacing w:line="360" w:lineRule="auto"/>
        <w:jc w:val="both"/>
      </w:pPr>
      <w:r>
        <w:tab/>
      </w:r>
      <w:r w:rsidR="00D1234B">
        <w:t xml:space="preserve">Der Niedergang der </w:t>
      </w:r>
      <w:r w:rsidR="003738FA">
        <w:t>Lachs</w:t>
      </w:r>
      <w:r w:rsidR="00993FBA">
        <w:t>population begann</w:t>
      </w:r>
      <w:r w:rsidR="00D1234B">
        <w:t xml:space="preserve"> im Jahre 1817 mit dem</w:t>
      </w:r>
      <w:r w:rsidR="003738FA">
        <w:t xml:space="preserve"> badischen Ingeni</w:t>
      </w:r>
      <w:r w:rsidR="00D1234B">
        <w:t xml:space="preserve">eur </w:t>
      </w:r>
      <w:r w:rsidR="003738FA">
        <w:t>Johann G</w:t>
      </w:r>
      <w:r w:rsidR="00993FBA">
        <w:t>ottfried Tulla</w:t>
      </w:r>
      <w:r w:rsidR="003738FA">
        <w:t xml:space="preserve">. </w:t>
      </w:r>
      <w:r w:rsidR="00D1234B">
        <w:t xml:space="preserve">Zu Beginn des 19. </w:t>
      </w:r>
      <w:r w:rsidR="00DB028B">
        <w:t xml:space="preserve">Jahrhunderts war der Rhein </w:t>
      </w:r>
      <w:r w:rsidR="007E4E91">
        <w:t xml:space="preserve">immer noch </w:t>
      </w:r>
      <w:r w:rsidR="00DB028B">
        <w:t xml:space="preserve">ein </w:t>
      </w:r>
      <w:r w:rsidR="006B0D8E">
        <w:t>wilder Fluss</w:t>
      </w:r>
      <w:r w:rsidR="007E4E91">
        <w:t xml:space="preserve"> </w:t>
      </w:r>
      <w:r w:rsidR="00D1234B">
        <w:t xml:space="preserve">und den </w:t>
      </w:r>
      <w:r w:rsidR="006B0D8E">
        <w:t>wildeste</w:t>
      </w:r>
      <w:r w:rsidR="00D1234B">
        <w:t>n</w:t>
      </w:r>
      <w:r w:rsidR="006B0D8E">
        <w:t xml:space="preserve"> Teil dieses Flus</w:t>
      </w:r>
      <w:r w:rsidR="00D1234B">
        <w:t>ses, den</w:t>
      </w:r>
      <w:r w:rsidR="006B0D8E">
        <w:t xml:space="preserve"> Ober</w:t>
      </w:r>
      <w:r w:rsidR="00D1234B">
        <w:t>r</w:t>
      </w:r>
      <w:r w:rsidR="00102402">
        <w:t>hein, wollte Tulla unter Kontrolle bringen</w:t>
      </w:r>
      <w:r w:rsidR="006B0D8E">
        <w:t xml:space="preserve">. </w:t>
      </w:r>
      <w:r w:rsidR="00D1234B">
        <w:t xml:space="preserve">Die </w:t>
      </w:r>
      <w:r w:rsidR="004F2AAB">
        <w:t>Stromufer des Oberrheins verän</w:t>
      </w:r>
      <w:r w:rsidR="00A40568">
        <w:t>derte</w:t>
      </w:r>
      <w:r w:rsidR="00D1234B">
        <w:t>n</w:t>
      </w:r>
      <w:r w:rsidR="00A40568">
        <w:t xml:space="preserve"> sich </w:t>
      </w:r>
      <w:r w:rsidR="00D1234B">
        <w:t xml:space="preserve">jedes Jahr </w:t>
      </w:r>
      <w:r w:rsidR="00A40568">
        <w:t>und n</w:t>
      </w:r>
      <w:r w:rsidR="00156FB9">
        <w:t>eue Inseln</w:t>
      </w:r>
      <w:r w:rsidR="00B83520">
        <w:t xml:space="preserve"> entstanden</w:t>
      </w:r>
      <w:r w:rsidR="00D1234B">
        <w:t>,</w:t>
      </w:r>
      <w:r w:rsidR="00A40568">
        <w:t xml:space="preserve"> während </w:t>
      </w:r>
      <w:r w:rsidR="004F2AAB" w:rsidRPr="00A40568">
        <w:t>andere</w:t>
      </w:r>
      <w:r w:rsidR="00A40568">
        <w:t xml:space="preserve"> v</w:t>
      </w:r>
      <w:r w:rsidR="004F2AAB">
        <w:t xml:space="preserve">erschwanden. </w:t>
      </w:r>
      <w:r w:rsidR="00D1234B">
        <w:t>Städte, die auf</w:t>
      </w:r>
      <w:r w:rsidR="003566A3">
        <w:t xml:space="preserve"> der lin</w:t>
      </w:r>
      <w:r w:rsidR="00D1234B">
        <w:t>ken Seite des Rheins lagen</w:t>
      </w:r>
      <w:r w:rsidR="003566A3">
        <w:t xml:space="preserve">, </w:t>
      </w:r>
      <w:r w:rsidR="00D1234B">
        <w:t>konnten in ein paar Jahre</w:t>
      </w:r>
      <w:r w:rsidR="00156FB9">
        <w:t>n</w:t>
      </w:r>
      <w:r w:rsidR="00D1234B">
        <w:t xml:space="preserve"> auf </w:t>
      </w:r>
      <w:r w:rsidR="00C31E11">
        <w:t xml:space="preserve">der </w:t>
      </w:r>
      <w:r w:rsidR="00D1234B">
        <w:t>andere</w:t>
      </w:r>
      <w:r w:rsidR="00C31E11">
        <w:t>n</w:t>
      </w:r>
      <w:r w:rsidR="00D1234B">
        <w:t xml:space="preserve"> Seite liegen</w:t>
      </w:r>
      <w:r w:rsidR="003566A3">
        <w:t>.</w:t>
      </w:r>
      <w:r w:rsidR="00E14A5E">
        <w:t xml:space="preserve"> Die</w:t>
      </w:r>
      <w:r w:rsidR="00D1234B">
        <w:t>se Uferverschiebungen waren problematisch</w:t>
      </w:r>
      <w:r w:rsidR="00E14A5E">
        <w:t>, weil in vielen Gebieten der Rhein die Grenze zwi</w:t>
      </w:r>
      <w:r w:rsidR="00D1234B">
        <w:t>schen Frankreich und den</w:t>
      </w:r>
      <w:r w:rsidR="00E14A5E">
        <w:t xml:space="preserve"> deutsche</w:t>
      </w:r>
      <w:r w:rsidR="00D1234B">
        <w:t>n Staaten</w:t>
      </w:r>
      <w:r w:rsidR="002B0A2C">
        <w:t xml:space="preserve"> war</w:t>
      </w:r>
      <w:r w:rsidR="00E14A5E">
        <w:t>.</w:t>
      </w:r>
      <w:r w:rsidR="00E14A5E">
        <w:rPr>
          <w:rStyle w:val="FootnoteReference"/>
        </w:rPr>
        <w:footnoteReference w:id="13"/>
      </w:r>
      <w:r w:rsidR="003566A3">
        <w:t xml:space="preserve"> </w:t>
      </w:r>
      <w:r w:rsidR="00C31E11" w:rsidRPr="00913AF5">
        <w:rPr>
          <w:highlight w:val="yellow"/>
        </w:rPr>
        <w:t>Außerdem</w:t>
      </w:r>
      <w:r w:rsidR="00C31E11">
        <w:t xml:space="preserve"> war</w:t>
      </w:r>
      <w:r w:rsidR="00132E39">
        <w:t>en</w:t>
      </w:r>
      <w:r w:rsidR="00C31E11">
        <w:t xml:space="preserve"> die Fluten i</w:t>
      </w:r>
      <w:r w:rsidR="00A40568">
        <w:t xml:space="preserve">n dieser Zeit </w:t>
      </w:r>
      <w:r w:rsidR="00D1234B">
        <w:t xml:space="preserve">stark, unvorhersehbar und sorgten für </w:t>
      </w:r>
      <w:r w:rsidR="006E2B69">
        <w:t>Schwierig</w:t>
      </w:r>
      <w:r w:rsidR="00D1234B">
        <w:t>keiten in der</w:t>
      </w:r>
      <w:r w:rsidR="006E2B69">
        <w:t xml:space="preserve"> lokale</w:t>
      </w:r>
      <w:r w:rsidR="00D1234B">
        <w:t>n</w:t>
      </w:r>
      <w:r w:rsidR="006E2B69">
        <w:t xml:space="preserve"> Landwirtschaft. </w:t>
      </w:r>
      <w:r w:rsidR="00913AF5" w:rsidRPr="00913AF5">
        <w:rPr>
          <w:highlight w:val="yellow"/>
        </w:rPr>
        <w:t>Laut</w:t>
      </w:r>
      <w:r w:rsidR="00B83520">
        <w:t xml:space="preserve"> Mark Cioc richtete</w:t>
      </w:r>
      <w:r w:rsidR="00D1234B">
        <w:t xml:space="preserve"> die </w:t>
      </w:r>
      <w:r w:rsidR="006E2B69">
        <w:t xml:space="preserve">große Flut im Jahre 1794 so viel </w:t>
      </w:r>
      <w:r w:rsidR="00D1234B">
        <w:t>Schaden an der</w:t>
      </w:r>
      <w:r w:rsidR="006E2B69">
        <w:t xml:space="preserve"> Be</w:t>
      </w:r>
      <w:r w:rsidR="00D1234B">
        <w:t>pflanzung</w:t>
      </w:r>
      <w:r w:rsidR="006E2B69">
        <w:t xml:space="preserve"> und den Dörfer</w:t>
      </w:r>
      <w:r w:rsidR="00C31E11">
        <w:t>n</w:t>
      </w:r>
      <w:r w:rsidR="006E2B69">
        <w:t xml:space="preserve"> am Oberrhein </w:t>
      </w:r>
      <w:r w:rsidR="00B83520">
        <w:t>an</w:t>
      </w:r>
      <w:r w:rsidR="00D1234B">
        <w:t xml:space="preserve"> wie die f</w:t>
      </w:r>
      <w:r w:rsidR="006E2B69">
        <w:t xml:space="preserve">ranzösische Armee ein </w:t>
      </w:r>
      <w:r w:rsidR="00C31E11">
        <w:t>paar Jahre später</w:t>
      </w:r>
      <w:r w:rsidR="00A26C7A">
        <w:t>.</w:t>
      </w:r>
      <w:r w:rsidR="00A26C7A">
        <w:rPr>
          <w:rStyle w:val="FootnoteReference"/>
        </w:rPr>
        <w:footnoteReference w:id="14"/>
      </w:r>
      <w:r w:rsidR="00DF7B34">
        <w:t xml:space="preserve"> Schließlich</w:t>
      </w:r>
      <w:r w:rsidR="008065EA">
        <w:t xml:space="preserve"> </w:t>
      </w:r>
      <w:r w:rsidR="00D1234B">
        <w:t>entstanden</w:t>
      </w:r>
      <w:r w:rsidR="00BF5535">
        <w:t xml:space="preserve"> Krankhei</w:t>
      </w:r>
      <w:r w:rsidR="00D1234B">
        <w:t xml:space="preserve">ten wie </w:t>
      </w:r>
      <w:r w:rsidR="00BF5535">
        <w:t>Typhus</w:t>
      </w:r>
      <w:r w:rsidR="00D1234B">
        <w:t xml:space="preserve"> und </w:t>
      </w:r>
      <w:r w:rsidR="00BF5535">
        <w:t xml:space="preserve">Malaria in den vielen Sümpfen des Oberrheins. </w:t>
      </w:r>
      <w:r w:rsidR="00D1234B">
        <w:t>Tulla vertrat die Meinung</w:t>
      </w:r>
      <w:r w:rsidR="0082265B">
        <w:t>, dass der wilde Rhein</w:t>
      </w:r>
      <w:r w:rsidR="0010273A">
        <w:t xml:space="preserve"> unter </w:t>
      </w:r>
      <w:r w:rsidR="0010273A" w:rsidRPr="008B0C4E">
        <w:t xml:space="preserve">Kontrolle </w:t>
      </w:r>
      <w:r w:rsidR="008B0C4E" w:rsidRPr="008B0C4E">
        <w:t>gebracht werden müsse</w:t>
      </w:r>
      <w:r w:rsidR="0010273A" w:rsidRPr="008B0C4E">
        <w:t>.</w:t>
      </w:r>
      <w:r w:rsidR="0082265B" w:rsidRPr="008B0C4E">
        <w:t xml:space="preserve"> </w:t>
      </w:r>
      <w:r w:rsidR="00190F5E" w:rsidRPr="008B0C4E">
        <w:t>Nach</w:t>
      </w:r>
      <w:r w:rsidR="00190F5E">
        <w:t xml:space="preserve"> </w:t>
      </w:r>
      <w:r w:rsidR="002B0A2C">
        <w:t xml:space="preserve">seiner Weltanschauung war </w:t>
      </w:r>
      <w:r w:rsidR="00AB37DA">
        <w:t xml:space="preserve">die Natur etwas, was die </w:t>
      </w:r>
      <w:r w:rsidR="00AB37DA" w:rsidRPr="00E61833">
        <w:t>Menschen erober</w:t>
      </w:r>
      <w:r w:rsidR="00E61833" w:rsidRPr="00E61833">
        <w:t>n mü</w:t>
      </w:r>
      <w:r w:rsidR="00AB37DA" w:rsidRPr="00E61833">
        <w:t>s</w:t>
      </w:r>
      <w:r w:rsidR="008065EA" w:rsidRPr="00E61833">
        <w:t>s</w:t>
      </w:r>
      <w:r w:rsidR="00E61833" w:rsidRPr="00E61833">
        <w:t>t</w:t>
      </w:r>
      <w:r w:rsidR="008B0C4E" w:rsidRPr="00E61833">
        <w:t>e</w:t>
      </w:r>
      <w:r w:rsidR="00E61833" w:rsidRPr="00E61833">
        <w:t>n</w:t>
      </w:r>
      <w:r w:rsidR="00AB37DA" w:rsidRPr="00E61833">
        <w:t>.</w:t>
      </w:r>
      <w:r w:rsidR="00AB37DA">
        <w:t xml:space="preserve"> </w:t>
      </w:r>
      <w:r w:rsidR="006108E9">
        <w:t>Er glaub</w:t>
      </w:r>
      <w:r w:rsidR="0010273A">
        <w:t>te, dass er den Rhein verändern könne</w:t>
      </w:r>
      <w:r w:rsidR="006108E9">
        <w:t xml:space="preserve">, </w:t>
      </w:r>
      <w:r w:rsidR="0010273A">
        <w:t>damit der Fluss den</w:t>
      </w:r>
      <w:r w:rsidR="006108E9">
        <w:t xml:space="preserve"> menschli</w:t>
      </w:r>
      <w:r w:rsidR="008065EA">
        <w:t>chen Bedürfnissen</w:t>
      </w:r>
      <w:r w:rsidR="0010273A">
        <w:t xml:space="preserve"> besser nütze</w:t>
      </w:r>
      <w:r w:rsidR="006108E9">
        <w:t>.</w:t>
      </w:r>
      <w:r w:rsidR="00DF7B34">
        <w:rPr>
          <w:rStyle w:val="FootnoteReference"/>
        </w:rPr>
        <w:footnoteReference w:id="15"/>
      </w:r>
      <w:r w:rsidR="006108E9">
        <w:t xml:space="preserve"> </w:t>
      </w:r>
    </w:p>
    <w:p w14:paraId="094765BC" w14:textId="0DCA3F55" w:rsidR="007E5FC6" w:rsidRDefault="008065EA" w:rsidP="00B741F9">
      <w:pPr>
        <w:spacing w:line="360" w:lineRule="auto"/>
        <w:ind w:firstLine="720"/>
        <w:jc w:val="both"/>
      </w:pPr>
      <w:r>
        <w:t>Die i</w:t>
      </w:r>
      <w:r w:rsidR="002C6F82">
        <w:t>n</w:t>
      </w:r>
      <w:r>
        <w:t xml:space="preserve">ternationale Zusammenarbeit spielte eine große Rolle </w:t>
      </w:r>
      <w:r w:rsidR="00B83520">
        <w:t>in Bezug auf den</w:t>
      </w:r>
      <w:r w:rsidR="002C6F82">
        <w:t xml:space="preserve"> Nieder</w:t>
      </w:r>
      <w:r w:rsidR="00B76965">
        <w:t xml:space="preserve">gang </w:t>
      </w:r>
      <w:r w:rsidR="002C6F82">
        <w:t xml:space="preserve">der </w:t>
      </w:r>
      <w:r w:rsidR="002C6F82" w:rsidRPr="000630D4">
        <w:t xml:space="preserve">Lachse. </w:t>
      </w:r>
      <w:r w:rsidR="00C01F33" w:rsidRPr="000630D4">
        <w:t xml:space="preserve">Vor Napoleon war aber </w:t>
      </w:r>
      <w:r w:rsidR="00795200" w:rsidRPr="000630D4">
        <w:t xml:space="preserve">die </w:t>
      </w:r>
      <w:r w:rsidR="00C01F33" w:rsidRPr="000630D4">
        <w:t>internationale Zusammenarbeit, die mit dem Rhein zu tun hat</w:t>
      </w:r>
      <w:r w:rsidRPr="000630D4">
        <w:t>te</w:t>
      </w:r>
      <w:r w:rsidR="00C01F33" w:rsidRPr="000630D4">
        <w:t>, sehr schwierig, weil</w:t>
      </w:r>
      <w:r w:rsidRPr="000630D4">
        <w:t xml:space="preserve"> sich das Rheingebiet über viele deutsche Länder und Fürstentümer erstreckte</w:t>
      </w:r>
      <w:r w:rsidR="00C01F33" w:rsidRPr="000630D4">
        <w:t xml:space="preserve">. Napoleons Feldzüge in Deutschland </w:t>
      </w:r>
      <w:r w:rsidR="00FB409E" w:rsidRPr="000630D4">
        <w:t>von 1792 bis 1806 führten das Ende de</w:t>
      </w:r>
      <w:r w:rsidR="001C29C6" w:rsidRPr="000630D4">
        <w:t>s Heilige</w:t>
      </w:r>
      <w:r w:rsidR="00FB409E" w:rsidRPr="000630D4">
        <w:t>n</w:t>
      </w:r>
      <w:r w:rsidR="001C29C6" w:rsidRPr="000630D4">
        <w:t xml:space="preserve"> Römische</w:t>
      </w:r>
      <w:r w:rsidR="00FB409E" w:rsidRPr="000630D4">
        <w:t>n</w:t>
      </w:r>
      <w:r w:rsidR="001C29C6" w:rsidRPr="000630D4">
        <w:t xml:space="preserve"> Reich</w:t>
      </w:r>
      <w:r w:rsidR="00FB409E" w:rsidRPr="000630D4">
        <w:t xml:space="preserve">es herbei </w:t>
      </w:r>
      <w:r w:rsidR="001C29C6" w:rsidRPr="000630D4">
        <w:t>und da</w:t>
      </w:r>
      <w:r w:rsidR="00795200" w:rsidRPr="000630D4">
        <w:t xml:space="preserve">mit </w:t>
      </w:r>
      <w:r w:rsidR="00FB409E" w:rsidRPr="000630D4">
        <w:t>änderte</w:t>
      </w:r>
      <w:r w:rsidR="001C29C6" w:rsidRPr="000630D4">
        <w:t xml:space="preserve"> sich </w:t>
      </w:r>
      <w:r w:rsidR="00795200" w:rsidRPr="000630D4">
        <w:t xml:space="preserve">auch </w:t>
      </w:r>
      <w:r w:rsidR="001C29C6" w:rsidRPr="000630D4">
        <w:t>die deutsche politische Geogra</w:t>
      </w:r>
      <w:r w:rsidR="00795200" w:rsidRPr="000630D4">
        <w:t>phie</w:t>
      </w:r>
      <w:r w:rsidR="00A33807" w:rsidRPr="000630D4">
        <w:t xml:space="preserve">. Wegen </w:t>
      </w:r>
      <w:r w:rsidR="00FB409E" w:rsidRPr="000630D4">
        <w:t>Napoleons Politik in Bezug auf die deutschen Länder</w:t>
      </w:r>
      <w:r w:rsidR="001C29C6" w:rsidRPr="000630D4">
        <w:t xml:space="preserve"> </w:t>
      </w:r>
      <w:r w:rsidR="00A33807" w:rsidRPr="000630D4">
        <w:t xml:space="preserve">gab es </w:t>
      </w:r>
      <w:r w:rsidR="00795200" w:rsidRPr="000630D4">
        <w:t xml:space="preserve">insgesamt </w:t>
      </w:r>
      <w:r w:rsidR="00A33807" w:rsidRPr="000630D4">
        <w:t>weniger Länder im Ober</w:t>
      </w:r>
      <w:r w:rsidR="00FB409E" w:rsidRPr="000630D4">
        <w:t>rheing</w:t>
      </w:r>
      <w:r w:rsidR="00A33807" w:rsidRPr="000630D4">
        <w:t>ebiet. Deshalb war es leichter, einen Vertrag, der Tullas</w:t>
      </w:r>
      <w:r w:rsidR="00A33807">
        <w:t xml:space="preserve"> Veränderun</w:t>
      </w:r>
      <w:r w:rsidR="006C3919">
        <w:t>gen genehmigte</w:t>
      </w:r>
      <w:r w:rsidR="00A33807">
        <w:t>,</w:t>
      </w:r>
      <w:r w:rsidR="00FB409E">
        <w:t xml:space="preserve"> zu schließen</w:t>
      </w:r>
      <w:r w:rsidR="00A33807">
        <w:t>.</w:t>
      </w:r>
      <w:r w:rsidR="00F233A4">
        <w:rPr>
          <w:rStyle w:val="FootnoteReference"/>
        </w:rPr>
        <w:footnoteReference w:id="16"/>
      </w:r>
      <w:r w:rsidR="00A33807">
        <w:t xml:space="preserve"> </w:t>
      </w:r>
      <w:r w:rsidR="00030377" w:rsidRPr="003B5711">
        <w:rPr>
          <w:lang w:val="en-US"/>
        </w:rPr>
        <w:t>David Black</w:t>
      </w:r>
      <w:r w:rsidR="00FB409E" w:rsidRPr="003B5711">
        <w:rPr>
          <w:lang w:val="en-US"/>
        </w:rPr>
        <w:t>bourn behauptet</w:t>
      </w:r>
      <w:r w:rsidR="00030377" w:rsidRPr="003B5711">
        <w:rPr>
          <w:lang w:val="en-US"/>
        </w:rPr>
        <w:t>: „Hydrology and diplomacy were inseperable elements of Rhine rectification.“</w:t>
      </w:r>
      <w:r w:rsidR="00030377" w:rsidRPr="000630D4">
        <w:rPr>
          <w:rStyle w:val="FootnoteReference"/>
        </w:rPr>
        <w:footnoteReference w:id="17"/>
      </w:r>
      <w:r w:rsidR="005F638D" w:rsidRPr="003B5711">
        <w:rPr>
          <w:lang w:val="en-US"/>
        </w:rPr>
        <w:t xml:space="preserve"> </w:t>
      </w:r>
      <w:r w:rsidR="005F638D" w:rsidRPr="000630D4">
        <w:t xml:space="preserve">Eine Menge Verträge waren nötig, um Tullas Vorstellung zu erreichen. </w:t>
      </w:r>
      <w:r w:rsidR="004C756F" w:rsidRPr="000630D4">
        <w:t>Am Ende hatten</w:t>
      </w:r>
      <w:r w:rsidR="00F92412" w:rsidRPr="000630D4">
        <w:t xml:space="preserve"> Baden, Bayern, Frankreich, Hesse</w:t>
      </w:r>
      <w:r w:rsidR="00E015E0" w:rsidRPr="000630D4">
        <w:t>n</w:t>
      </w:r>
      <w:r w:rsidR="00F92412" w:rsidRPr="000630D4">
        <w:t>, Preußen und die Niederl</w:t>
      </w:r>
      <w:r w:rsidR="00991E11" w:rsidRPr="000630D4">
        <w:t>ande</w:t>
      </w:r>
      <w:r w:rsidR="00FD5EDC">
        <w:t xml:space="preserve"> von 1817 bis </w:t>
      </w:r>
      <w:r w:rsidR="00F85DCC">
        <w:t>1840</w:t>
      </w:r>
      <w:r w:rsidR="00991E11" w:rsidRPr="000630D4">
        <w:t xml:space="preserve"> alle Verträge ausge</w:t>
      </w:r>
      <w:r w:rsidR="00F85DCC">
        <w:t>macht</w:t>
      </w:r>
      <w:r w:rsidR="00F92412" w:rsidRPr="000630D4">
        <w:t>.</w:t>
      </w:r>
      <w:r w:rsidR="00F92412" w:rsidRPr="000630D4">
        <w:rPr>
          <w:rStyle w:val="FootnoteReference"/>
        </w:rPr>
        <w:footnoteReference w:id="18"/>
      </w:r>
      <w:r w:rsidR="00F92412" w:rsidRPr="000630D4">
        <w:t xml:space="preserve"> </w:t>
      </w:r>
      <w:r w:rsidR="006B7A9E" w:rsidRPr="000630D4">
        <w:t xml:space="preserve">Das Ergebnis </w:t>
      </w:r>
      <w:r w:rsidR="004C756F" w:rsidRPr="000630D4">
        <w:t>dieser</w:t>
      </w:r>
      <w:r w:rsidR="001208A5" w:rsidRPr="000630D4">
        <w:t xml:space="preserve"> Verträge war </w:t>
      </w:r>
      <w:r w:rsidR="004C756F" w:rsidRPr="000630D4">
        <w:t xml:space="preserve">der Anfang des </w:t>
      </w:r>
      <w:r w:rsidR="001208A5" w:rsidRPr="000630D4">
        <w:t>Rhein</w:t>
      </w:r>
      <w:r w:rsidR="006C3919" w:rsidRPr="000630D4">
        <w:t>um</w:t>
      </w:r>
      <w:r w:rsidR="001208A5" w:rsidRPr="000630D4">
        <w:t>bau</w:t>
      </w:r>
      <w:r w:rsidR="006C3919" w:rsidRPr="000630D4">
        <w:t>s</w:t>
      </w:r>
      <w:r w:rsidR="001208A5" w:rsidRPr="000630D4">
        <w:t>, der endlich den Oberrhein</w:t>
      </w:r>
      <w:r w:rsidR="004C756F" w:rsidRPr="000630D4">
        <w:t xml:space="preserve"> unter Kontrolle brachte</w:t>
      </w:r>
      <w:r w:rsidR="001208A5" w:rsidRPr="000630D4">
        <w:t xml:space="preserve">. </w:t>
      </w:r>
      <w:r w:rsidR="008D28C3" w:rsidRPr="000630D4">
        <w:t>Diplomatie und internationale Zusammenarbeit war</w:t>
      </w:r>
      <w:r w:rsidR="004C756F" w:rsidRPr="000630D4">
        <w:t>en</w:t>
      </w:r>
      <w:r w:rsidR="008D28C3" w:rsidRPr="000630D4">
        <w:t xml:space="preserve"> zentral für dieses Ergebnis.</w:t>
      </w:r>
      <w:r w:rsidR="008D28C3">
        <w:t xml:space="preserve"> </w:t>
      </w:r>
    </w:p>
    <w:p w14:paraId="20311BA0" w14:textId="7DE9C9D4" w:rsidR="000F6FDB" w:rsidRDefault="00E1265F" w:rsidP="00B741F9">
      <w:pPr>
        <w:spacing w:line="360" w:lineRule="auto"/>
        <w:ind w:firstLine="720"/>
        <w:jc w:val="both"/>
      </w:pPr>
      <w:r>
        <w:t>Obwohl der l</w:t>
      </w:r>
      <w:r w:rsidR="007E5FC6">
        <w:t>etzte Vertrag im Jahre 1</w:t>
      </w:r>
      <w:r w:rsidR="00E15AF8">
        <w:t>8</w:t>
      </w:r>
      <w:r w:rsidR="00B83520">
        <w:t>40 ausgemacht wurde, fing</w:t>
      </w:r>
      <w:r w:rsidR="00C444B0">
        <w:t xml:space="preserve"> der Bau am Oberrhein </w:t>
      </w:r>
      <w:r w:rsidR="00B83520">
        <w:t>schon im Jahre 1817 an</w:t>
      </w:r>
      <w:r>
        <w:t xml:space="preserve">. </w:t>
      </w:r>
      <w:r w:rsidR="00B75400">
        <w:t>Im ersten Teil des Projekts wurde</w:t>
      </w:r>
      <w:r w:rsidR="00190F5E">
        <w:t>n die Altarme des</w:t>
      </w:r>
      <w:r w:rsidR="00B75400">
        <w:t xml:space="preserve"> Oberrhein</w:t>
      </w:r>
      <w:r w:rsidR="00190F5E">
        <w:t>s</w:t>
      </w:r>
      <w:r w:rsidR="00B75400">
        <w:t xml:space="preserve"> be</w:t>
      </w:r>
      <w:r w:rsidR="0010273A">
        <w:t>seitigt und durch ein neues</w:t>
      </w:r>
      <w:r w:rsidR="00B75400">
        <w:t xml:space="preserve"> und gera</w:t>
      </w:r>
      <w:r w:rsidR="0010273A">
        <w:t>des</w:t>
      </w:r>
      <w:r w:rsidR="00B75400">
        <w:t xml:space="preserve"> Flussbett ersetzt. </w:t>
      </w:r>
      <w:r w:rsidR="0010273A">
        <w:t xml:space="preserve">Im zweiten Teil wurden </w:t>
      </w:r>
      <w:r w:rsidR="00B75400">
        <w:t>die vielen Inseln des Oberrheins</w:t>
      </w:r>
      <w:r w:rsidR="00E929B8">
        <w:t xml:space="preserve"> entfernt</w:t>
      </w:r>
      <w:r w:rsidR="00B75400">
        <w:t xml:space="preserve"> und </w:t>
      </w:r>
      <w:r w:rsidR="00E929B8">
        <w:t>neue Flussufer angelegt</w:t>
      </w:r>
      <w:r w:rsidR="0010273A">
        <w:t xml:space="preserve">, damit der Rhein </w:t>
      </w:r>
      <w:r w:rsidR="00B76965">
        <w:t>endlich ein festes Flussbett</w:t>
      </w:r>
      <w:r w:rsidR="00B75400">
        <w:t xml:space="preserve"> ha</w:t>
      </w:r>
      <w:r w:rsidR="0010273A">
        <w:t>tte.</w:t>
      </w:r>
      <w:r w:rsidR="00B75400">
        <w:t xml:space="preserve"> </w:t>
      </w:r>
      <w:r w:rsidR="004D1719">
        <w:t xml:space="preserve">Obwohl Tulla </w:t>
      </w:r>
      <w:r w:rsidR="0010273A">
        <w:t>im Jahre 1828 starb</w:t>
      </w:r>
      <w:r w:rsidR="008701E7">
        <w:t>, wurde seine Vor</w:t>
      </w:r>
      <w:r w:rsidR="0010273A">
        <w:t xml:space="preserve">stellung vom </w:t>
      </w:r>
      <w:r>
        <w:t>Rhein</w:t>
      </w:r>
      <w:r w:rsidR="008701E7">
        <w:t xml:space="preserve"> </w:t>
      </w:r>
      <w:r w:rsidR="004D1719">
        <w:t xml:space="preserve">1876 </w:t>
      </w:r>
      <w:r w:rsidR="0010273A">
        <w:t>verwirklicht</w:t>
      </w:r>
      <w:r w:rsidR="008701E7">
        <w:t>.</w:t>
      </w:r>
      <w:r w:rsidR="008701E7">
        <w:rPr>
          <w:rStyle w:val="FootnoteReference"/>
        </w:rPr>
        <w:footnoteReference w:id="19"/>
      </w:r>
      <w:r w:rsidR="004D1719">
        <w:t xml:space="preserve"> </w:t>
      </w:r>
      <w:r w:rsidR="0010273A">
        <w:t xml:space="preserve">Trotz seines vorzeitigen Todes </w:t>
      </w:r>
      <w:r w:rsidR="00B75400">
        <w:t xml:space="preserve">war das Projekt </w:t>
      </w:r>
      <w:r w:rsidR="005A19E0">
        <w:t>aus</w:t>
      </w:r>
      <w:r w:rsidR="006B7370">
        <w:t xml:space="preserve"> seiner Perspekti</w:t>
      </w:r>
      <w:r w:rsidR="0010273A">
        <w:t>ve sehr erfolgreich.</w:t>
      </w:r>
      <w:r w:rsidR="006B7370">
        <w:t xml:space="preserve"> Ohne die Alt</w:t>
      </w:r>
      <w:r w:rsidR="00645E52">
        <w:t>arme und Kur</w:t>
      </w:r>
      <w:r w:rsidR="0010273A">
        <w:t>ven war</w:t>
      </w:r>
      <w:r w:rsidR="00190F5E">
        <w:t xml:space="preserve"> die Lä</w:t>
      </w:r>
      <w:r w:rsidR="00645E52">
        <w:t>nge</w:t>
      </w:r>
      <w:r w:rsidR="006B7370">
        <w:t xml:space="preserve"> des Flusses um 82 Kilometer reduziert. </w:t>
      </w:r>
      <w:r w:rsidR="001E7077">
        <w:t>Die neue</w:t>
      </w:r>
      <w:r w:rsidR="0010273A">
        <w:t>n</w:t>
      </w:r>
      <w:r w:rsidR="001E7077">
        <w:t xml:space="preserve"> Flussufer gab</w:t>
      </w:r>
      <w:r w:rsidR="005A19E0">
        <w:t>en</w:t>
      </w:r>
      <w:r w:rsidR="001E7077">
        <w:t xml:space="preserve"> dem Ober</w:t>
      </w:r>
      <w:r w:rsidR="005A19E0">
        <w:t>rhein eine einheitliche Br</w:t>
      </w:r>
      <w:r w:rsidR="001E7077">
        <w:t>eite: 200 Meter zwischen Basel und Stra</w:t>
      </w:r>
      <w:r w:rsidR="0010273A">
        <w:t>ßburg</w:t>
      </w:r>
      <w:r w:rsidR="001E7077">
        <w:t xml:space="preserve"> und 230</w:t>
      </w:r>
      <w:r w:rsidR="006C3919">
        <w:t xml:space="preserve"> Meter</w:t>
      </w:r>
      <w:r w:rsidR="001E7077">
        <w:t xml:space="preserve"> zw</w:t>
      </w:r>
      <w:r w:rsidR="00704482">
        <w:t>ischen Stra</w:t>
      </w:r>
      <w:r w:rsidR="0010273A">
        <w:t xml:space="preserve">ßburg </w:t>
      </w:r>
      <w:r w:rsidR="00704482">
        <w:t>und Mannheim.</w:t>
      </w:r>
      <w:r w:rsidR="00704482">
        <w:rPr>
          <w:rStyle w:val="FootnoteReference"/>
        </w:rPr>
        <w:footnoteReference w:id="20"/>
      </w:r>
      <w:r w:rsidR="008B7D9E">
        <w:t xml:space="preserve"> Diese große</w:t>
      </w:r>
      <w:r w:rsidR="00991E11">
        <w:t>n</w:t>
      </w:r>
      <w:r w:rsidR="008B7D9E">
        <w:t xml:space="preserve"> Veränderungen hatten dauerhafte Auswir</w:t>
      </w:r>
      <w:r w:rsidR="00B83520">
        <w:t>kungen auf den</w:t>
      </w:r>
      <w:r w:rsidR="008B7D9E">
        <w:t xml:space="preserve"> Rhein. </w:t>
      </w:r>
    </w:p>
    <w:p w14:paraId="124C80F8" w14:textId="13F401F0" w:rsidR="004569D6" w:rsidRDefault="00C22DEF" w:rsidP="00B741F9">
      <w:pPr>
        <w:spacing w:line="360" w:lineRule="auto"/>
        <w:ind w:firstLine="720"/>
        <w:jc w:val="both"/>
      </w:pPr>
      <w:r>
        <w:t xml:space="preserve">Nach </w:t>
      </w:r>
      <w:r w:rsidR="007B0B14">
        <w:t xml:space="preserve">33 Jahren des </w:t>
      </w:r>
      <w:r w:rsidR="006C3919">
        <w:t>Umb</w:t>
      </w:r>
      <w:r w:rsidR="007B0B14">
        <w:t xml:space="preserve">aus war der Rhein ein </w:t>
      </w:r>
      <w:r w:rsidR="00A27C76">
        <w:t>ganz neuer Fluss. Tullas Projekt veränderte nicht nur den Oberrhein, sondern auch die Teile des Flus</w:t>
      </w:r>
      <w:r w:rsidR="007B0B14">
        <w:t>ses, an</w:t>
      </w:r>
      <w:r w:rsidR="00A27C76">
        <w:t xml:space="preserve"> den</w:t>
      </w:r>
      <w:r>
        <w:t>en</w:t>
      </w:r>
      <w:r w:rsidR="00A27C76">
        <w:t xml:space="preserve"> kei</w:t>
      </w:r>
      <w:r w:rsidR="007B0B14">
        <w:t>ne Veränderungen vollzogen wurden</w:t>
      </w:r>
      <w:r w:rsidR="00A27C76">
        <w:t xml:space="preserve">. </w:t>
      </w:r>
      <w:r>
        <w:t>Die meisten Menschen</w:t>
      </w:r>
      <w:r w:rsidR="006C3919">
        <w:t xml:space="preserve"> profitierten</w:t>
      </w:r>
      <w:r w:rsidR="007B0B14">
        <w:t xml:space="preserve"> </w:t>
      </w:r>
      <w:r w:rsidR="0057296F">
        <w:t>von dem Pro</w:t>
      </w:r>
      <w:r w:rsidR="007B0B14">
        <w:t>jekt</w:t>
      </w:r>
      <w:r w:rsidR="0057296F">
        <w:t>. Auf</w:t>
      </w:r>
      <w:r w:rsidR="007B0B14">
        <w:t>grund des veränderten</w:t>
      </w:r>
      <w:r w:rsidR="006C3919">
        <w:t xml:space="preserve"> Flussbetts waren</w:t>
      </w:r>
      <w:r w:rsidR="0057296F">
        <w:t xml:space="preserve"> viele Dörfer und Städte, die am Oberrhein lagen, </w:t>
      </w:r>
      <w:r w:rsidR="007B0B14">
        <w:t xml:space="preserve">sicherer vor </w:t>
      </w:r>
      <w:r w:rsidR="00C36F51">
        <w:t>den</w:t>
      </w:r>
      <w:r w:rsidR="00FD5EDC">
        <w:t xml:space="preserve"> Fluten, die früher für so viel Verwüstung gesorgt hatten. </w:t>
      </w:r>
      <w:r w:rsidR="0033244F">
        <w:t>Das Pro</w:t>
      </w:r>
      <w:r w:rsidR="007B0B14">
        <w:t xml:space="preserve">jekt verkleinerte </w:t>
      </w:r>
      <w:r w:rsidR="0033244F">
        <w:t xml:space="preserve">auch das </w:t>
      </w:r>
      <w:r w:rsidR="00FE4EDD">
        <w:t>Überschwemmungsgebiet</w:t>
      </w:r>
      <w:r w:rsidR="0033244F">
        <w:t xml:space="preserve">, </w:t>
      </w:r>
      <w:r w:rsidR="00FE4EDD">
        <w:t>so dass</w:t>
      </w:r>
      <w:r w:rsidR="0033244F">
        <w:t xml:space="preserve"> das Oberrheingebiet rückgewonnenes Land</w:t>
      </w:r>
      <w:r w:rsidR="00FE4EDD">
        <w:t xml:space="preserve"> hatte</w:t>
      </w:r>
      <w:r w:rsidR="0033244F">
        <w:t xml:space="preserve">, das die Städte </w:t>
      </w:r>
      <w:r w:rsidR="00916A64">
        <w:t>f</w:t>
      </w:r>
      <w:r w:rsidR="006C3919">
        <w:t xml:space="preserve">ür die Landwirtschaft </w:t>
      </w:r>
      <w:r w:rsidR="00FE4EDD">
        <w:t>nutzten</w:t>
      </w:r>
      <w:r w:rsidR="00916A64">
        <w:t>.</w:t>
      </w:r>
      <w:r w:rsidR="00916A64">
        <w:rPr>
          <w:rStyle w:val="FootnoteReference"/>
        </w:rPr>
        <w:footnoteReference w:id="21"/>
      </w:r>
      <w:r w:rsidR="00916A64">
        <w:t xml:space="preserve"> </w:t>
      </w:r>
      <w:r w:rsidR="004C2E42">
        <w:t>Außerdem hat</w:t>
      </w:r>
      <w:r w:rsidR="00C77A89">
        <w:t>ten</w:t>
      </w:r>
      <w:r w:rsidR="004C2E42">
        <w:t xml:space="preserve"> Tullas Veränderungen </w:t>
      </w:r>
      <w:r w:rsidR="00FE4EDD">
        <w:t>gesundheitliche Folgen</w:t>
      </w:r>
      <w:r w:rsidR="004C2E42">
        <w:t xml:space="preserve"> für das Oberrheingebiet. </w:t>
      </w:r>
      <w:r w:rsidR="00C77A89">
        <w:t>Wegen des kleineren Überschwemmungsgebiets gab es auch weni</w:t>
      </w:r>
      <w:r w:rsidR="001A4537">
        <w:t>ger Wasser, in dem</w:t>
      </w:r>
      <w:r w:rsidR="00C77A89">
        <w:t xml:space="preserve"> Krankhei</w:t>
      </w:r>
      <w:r w:rsidR="00FD5EDC">
        <w:t xml:space="preserve">ten </w:t>
      </w:r>
      <w:r w:rsidR="00C77A89">
        <w:t xml:space="preserve">wie </w:t>
      </w:r>
      <w:r w:rsidR="00FD5EDC">
        <w:t xml:space="preserve">Typhus und Malaria </w:t>
      </w:r>
      <w:r w:rsidR="00FE4EDD">
        <w:t>entstehen ko</w:t>
      </w:r>
      <w:r w:rsidR="00C77A89">
        <w:t>nnten.</w:t>
      </w:r>
      <w:r w:rsidR="003B7C75">
        <w:rPr>
          <w:rStyle w:val="FootnoteReference"/>
        </w:rPr>
        <w:footnoteReference w:id="22"/>
      </w:r>
      <w:r w:rsidR="00C77A89">
        <w:t xml:space="preserve"> </w:t>
      </w:r>
    </w:p>
    <w:p w14:paraId="61B473A4" w14:textId="456CFEE4" w:rsidR="00BE2BBE" w:rsidRDefault="003B7C75" w:rsidP="00B741F9">
      <w:pPr>
        <w:spacing w:line="360" w:lineRule="auto"/>
        <w:ind w:firstLine="720"/>
        <w:jc w:val="both"/>
      </w:pPr>
      <w:r>
        <w:t xml:space="preserve">Obwohl Tullas </w:t>
      </w:r>
      <w:r w:rsidR="004F7364">
        <w:t xml:space="preserve">Projekt ein </w:t>
      </w:r>
      <w:r w:rsidR="00825DD2">
        <w:t>paar menschliche</w:t>
      </w:r>
      <w:r w:rsidR="000063CB">
        <w:t>n Bedürfnissen nützte</w:t>
      </w:r>
      <w:r w:rsidR="00825DD2">
        <w:t xml:space="preserve">, brachte </w:t>
      </w:r>
      <w:r w:rsidR="004F7364">
        <w:t>es auch viele unvorherg</w:t>
      </w:r>
      <w:r w:rsidR="00825DD2">
        <w:t>esehene Konsequenzen mit</w:t>
      </w:r>
      <w:r w:rsidR="004F7364">
        <w:t xml:space="preserve">. </w:t>
      </w:r>
      <w:r w:rsidR="00403575">
        <w:t>Vor Tulla</w:t>
      </w:r>
      <w:r w:rsidR="00825DD2">
        <w:t>s Projekt</w:t>
      </w:r>
      <w:r w:rsidR="00FD5EDC">
        <w:t xml:space="preserve"> bildete</w:t>
      </w:r>
      <w:r w:rsidR="00403575">
        <w:t xml:space="preserve"> </w:t>
      </w:r>
      <w:r w:rsidR="00F85DCC">
        <w:t xml:space="preserve">Rheingold ein wichtiger Lebensunterhalt im Rheingebiet. </w:t>
      </w:r>
      <w:r w:rsidR="007F4F54">
        <w:t>Nach Tullas Veränderun</w:t>
      </w:r>
      <w:r w:rsidR="00825DD2">
        <w:t xml:space="preserve">gen floss </w:t>
      </w:r>
      <w:r w:rsidR="007F4F54">
        <w:t xml:space="preserve">der Fluss </w:t>
      </w:r>
      <w:r w:rsidR="00825DD2">
        <w:t xml:space="preserve">aber </w:t>
      </w:r>
      <w:r w:rsidR="000063CB">
        <w:t xml:space="preserve">zu </w:t>
      </w:r>
      <w:r w:rsidR="000063CB" w:rsidRPr="00EA5158">
        <w:t>s</w:t>
      </w:r>
      <w:r w:rsidR="00F85DCC" w:rsidRPr="00EA5158">
        <w:t xml:space="preserve">chnell. Die Menschen fanden </w:t>
      </w:r>
      <w:r w:rsidR="00825DD2" w:rsidRPr="00EA5158">
        <w:t xml:space="preserve">immer </w:t>
      </w:r>
      <w:r w:rsidR="00E24FF8" w:rsidRPr="00EA5158">
        <w:t>weniger Gold im Rhein</w:t>
      </w:r>
      <w:r w:rsidR="00F85DCC" w:rsidRPr="00EA5158">
        <w:t xml:space="preserve"> und </w:t>
      </w:r>
      <w:r w:rsidR="00102402" w:rsidRPr="00EA5158">
        <w:t xml:space="preserve">so verschwand </w:t>
      </w:r>
      <w:r w:rsidR="00F85DCC" w:rsidRPr="00EA5158">
        <w:t>die</w:t>
      </w:r>
      <w:r w:rsidR="00102402" w:rsidRPr="00EA5158">
        <w:t>ser Lebensunterhalt</w:t>
      </w:r>
      <w:r w:rsidR="00F85DCC" w:rsidRPr="00EA5158">
        <w:t>.</w:t>
      </w:r>
      <w:r w:rsidR="00E24FF8" w:rsidRPr="00EA5158">
        <w:rPr>
          <w:rStyle w:val="FootnoteReference"/>
        </w:rPr>
        <w:footnoteReference w:id="23"/>
      </w:r>
      <w:r w:rsidR="00E24FF8">
        <w:t xml:space="preserve"> </w:t>
      </w:r>
      <w:r w:rsidR="000063CB">
        <w:t>Der s</w:t>
      </w:r>
      <w:r w:rsidR="00987C4D">
        <w:t>chneller</w:t>
      </w:r>
      <w:r w:rsidR="000063CB">
        <w:t>e</w:t>
      </w:r>
      <w:r w:rsidR="00987C4D">
        <w:t xml:space="preserve"> F</w:t>
      </w:r>
      <w:r w:rsidR="000E6698">
        <w:t>l</w:t>
      </w:r>
      <w:r w:rsidR="00825DD2">
        <w:t>uss brachte</w:t>
      </w:r>
      <w:r w:rsidR="000E6698">
        <w:t xml:space="preserve"> </w:t>
      </w:r>
      <w:r w:rsidR="0065363F">
        <w:t xml:space="preserve">noch </w:t>
      </w:r>
      <w:r w:rsidR="000E6698">
        <w:t>andere Prob</w:t>
      </w:r>
      <w:r w:rsidR="00825DD2">
        <w:t>leme</w:t>
      </w:r>
      <w:r w:rsidR="00987C4D">
        <w:t xml:space="preserve">. </w:t>
      </w:r>
      <w:r w:rsidR="000E6698">
        <w:t>We</w:t>
      </w:r>
      <w:r w:rsidR="0065363F">
        <w:t xml:space="preserve">gen der </w:t>
      </w:r>
      <w:r w:rsidR="000E6698" w:rsidRPr="008B0C4E">
        <w:t>stär</w:t>
      </w:r>
      <w:r w:rsidR="0065363F" w:rsidRPr="008B0C4E">
        <w:t xml:space="preserve">keren </w:t>
      </w:r>
      <w:r w:rsidR="008B0C4E">
        <w:t xml:space="preserve">Strömung führte </w:t>
      </w:r>
      <w:r w:rsidR="000E6698" w:rsidRPr="008B0C4E">
        <w:t>der Rhein mehr</w:t>
      </w:r>
      <w:r w:rsidR="000E6698">
        <w:t xml:space="preserve"> Boden</w:t>
      </w:r>
      <w:r w:rsidR="00825DD2">
        <w:t>satz</w:t>
      </w:r>
      <w:r w:rsidR="0065363F">
        <w:t xml:space="preserve"> mit</w:t>
      </w:r>
      <w:r w:rsidR="008B0C4E">
        <w:t xml:space="preserve"> sich</w:t>
      </w:r>
      <w:r w:rsidR="00825DD2">
        <w:t>, so dass</w:t>
      </w:r>
      <w:r w:rsidR="000E6698">
        <w:t xml:space="preserve"> </w:t>
      </w:r>
      <w:r w:rsidR="00825DD2">
        <w:t>das Flussbett tiefer wurde</w:t>
      </w:r>
      <w:r w:rsidR="005417C1">
        <w:t xml:space="preserve">. </w:t>
      </w:r>
      <w:r w:rsidR="008D114B">
        <w:t>Die</w:t>
      </w:r>
      <w:r w:rsidR="00825DD2">
        <w:t>se Ausw</w:t>
      </w:r>
      <w:r w:rsidR="0065363F">
        <w:t xml:space="preserve">irkung war </w:t>
      </w:r>
      <w:r w:rsidR="008D114B">
        <w:t xml:space="preserve">in </w:t>
      </w:r>
      <w:r w:rsidR="00825DD2">
        <w:t xml:space="preserve">ein </w:t>
      </w:r>
      <w:r w:rsidR="008D114B">
        <w:t>paar Gebiete</w:t>
      </w:r>
      <w:r w:rsidR="00102402">
        <w:t xml:space="preserve">n </w:t>
      </w:r>
      <w:r w:rsidR="00825DD2">
        <w:t>sehr stark</w:t>
      </w:r>
      <w:r w:rsidR="008D114B">
        <w:t>. Das Fluss</w:t>
      </w:r>
      <w:r w:rsidR="000D550D">
        <w:t>bett sank</w:t>
      </w:r>
      <w:r w:rsidR="00825DD2">
        <w:t xml:space="preserve"> bei</w:t>
      </w:r>
      <w:r w:rsidR="008D114B">
        <w:t xml:space="preserve"> Neuen</w:t>
      </w:r>
      <w:r w:rsidR="00825DD2">
        <w:t xml:space="preserve">burg </w:t>
      </w:r>
      <w:r w:rsidR="0065363F">
        <w:t xml:space="preserve">um </w:t>
      </w:r>
      <w:r w:rsidR="00825DD2">
        <w:t>fünf</w:t>
      </w:r>
      <w:r w:rsidR="000063CB">
        <w:t xml:space="preserve"> Meter</w:t>
      </w:r>
      <w:r w:rsidR="000D550D">
        <w:t xml:space="preserve"> </w:t>
      </w:r>
      <w:r w:rsidR="00825DD2">
        <w:t>und auch bei</w:t>
      </w:r>
      <w:r w:rsidR="00E929B8">
        <w:t xml:space="preserve"> </w:t>
      </w:r>
      <w:r w:rsidR="008D114B">
        <w:t>Rheinwei</w:t>
      </w:r>
      <w:r w:rsidR="00825DD2">
        <w:t xml:space="preserve">ler </w:t>
      </w:r>
      <w:r w:rsidR="00E929B8">
        <w:t xml:space="preserve">um </w:t>
      </w:r>
      <w:r w:rsidR="00825DD2">
        <w:t>sieben</w:t>
      </w:r>
      <w:r w:rsidR="008D114B">
        <w:t xml:space="preserve"> Me</w:t>
      </w:r>
      <w:r w:rsidR="000063CB">
        <w:t>ter</w:t>
      </w:r>
      <w:r w:rsidR="008D114B">
        <w:t>. Mit dem Fluss</w:t>
      </w:r>
      <w:r w:rsidR="000D550D">
        <w:t>bett sank</w:t>
      </w:r>
      <w:r w:rsidR="008D114B">
        <w:t xml:space="preserve"> d</w:t>
      </w:r>
      <w:r w:rsidR="000D550D">
        <w:t>ie Wasserabfluss</w:t>
      </w:r>
      <w:r w:rsidR="0065363F">
        <w:t>leistung</w:t>
      </w:r>
      <w:r w:rsidR="000D550D">
        <w:t xml:space="preserve"> </w:t>
      </w:r>
      <w:r w:rsidR="008D114B">
        <w:t>und mit weniger Wasser im Bo</w:t>
      </w:r>
      <w:r w:rsidR="000D550D">
        <w:t>den veränderte sich</w:t>
      </w:r>
      <w:r w:rsidR="008D114B">
        <w:t xml:space="preserve"> die</w:t>
      </w:r>
      <w:r w:rsidR="000D550D">
        <w:t xml:space="preserve"> ganze Landschaft. </w:t>
      </w:r>
      <w:r w:rsidR="000063CB">
        <w:t xml:space="preserve">Im </w:t>
      </w:r>
      <w:r w:rsidR="000D550D">
        <w:t>Lauf der Zeit</w:t>
      </w:r>
      <w:r w:rsidR="008D114B">
        <w:t xml:space="preserve"> verwandelten </w:t>
      </w:r>
      <w:r w:rsidR="000D550D">
        <w:t xml:space="preserve">sich </w:t>
      </w:r>
      <w:r w:rsidR="008D114B">
        <w:t xml:space="preserve">die Feuchtgebiete </w:t>
      </w:r>
      <w:r w:rsidR="0065363F">
        <w:t xml:space="preserve">des Rheingebiets </w:t>
      </w:r>
      <w:r w:rsidR="008D114B">
        <w:t>in tro</w:t>
      </w:r>
      <w:r w:rsidR="000063CB">
        <w:t>ckene</w:t>
      </w:r>
      <w:r w:rsidR="00EC2920">
        <w:t xml:space="preserve"> Grasflächen.</w:t>
      </w:r>
      <w:r w:rsidR="00EC2920">
        <w:rPr>
          <w:rStyle w:val="FootnoteReference"/>
        </w:rPr>
        <w:footnoteReference w:id="24"/>
      </w:r>
      <w:r w:rsidR="00EC2920">
        <w:t xml:space="preserve"> </w:t>
      </w:r>
      <w:r w:rsidR="00EE1BCD">
        <w:t xml:space="preserve">Andere Städte hatten das entgegengesetzte Problem. </w:t>
      </w:r>
      <w:r w:rsidR="00E61833" w:rsidRPr="00E61833">
        <w:t>Wenngleich</w:t>
      </w:r>
      <w:r w:rsidR="00EE1BCD" w:rsidRPr="00E61833">
        <w:t xml:space="preserve"> Tullas Projekt die Gefahr von Fluten am </w:t>
      </w:r>
      <w:r w:rsidR="00EE1BCD" w:rsidRPr="00EA5158">
        <w:t>Oberrhein</w:t>
      </w:r>
      <w:r w:rsidR="000D550D" w:rsidRPr="00EA5158">
        <w:t xml:space="preserve"> reduzierte</w:t>
      </w:r>
      <w:r w:rsidR="00072811" w:rsidRPr="00EA5158">
        <w:t>, wurden</w:t>
      </w:r>
      <w:r w:rsidR="00EE1BCD" w:rsidRPr="00EA5158">
        <w:t xml:space="preserve"> die Städte am Mit</w:t>
      </w:r>
      <w:r w:rsidR="00102402" w:rsidRPr="00EA5158">
        <w:t xml:space="preserve">tel- </w:t>
      </w:r>
      <w:r w:rsidR="00EE1BCD" w:rsidRPr="00EA5158">
        <w:t xml:space="preserve">und Niederrhein </w:t>
      </w:r>
      <w:r w:rsidR="00072811" w:rsidRPr="00EA5158">
        <w:t>mit stärkeren</w:t>
      </w:r>
      <w:r w:rsidR="0016765D" w:rsidRPr="00EA5158">
        <w:t xml:space="preserve"> Fluten </w:t>
      </w:r>
      <w:r w:rsidR="00072811" w:rsidRPr="00EA5158">
        <w:t>konfrontiert</w:t>
      </w:r>
      <w:r w:rsidR="00EE1BCD" w:rsidRPr="00EA5158">
        <w:t>.</w:t>
      </w:r>
      <w:r w:rsidR="00642F28" w:rsidRPr="00EA5158">
        <w:rPr>
          <w:rStyle w:val="FootnoteReference"/>
        </w:rPr>
        <w:footnoteReference w:id="25"/>
      </w:r>
      <w:r w:rsidR="00EE1BCD" w:rsidRPr="00EA5158">
        <w:t xml:space="preserve"> </w:t>
      </w:r>
      <w:r w:rsidR="002651B5" w:rsidRPr="00EA5158">
        <w:t>Es ist wichtig</w:t>
      </w:r>
      <w:r w:rsidR="00102402" w:rsidRPr="00EA5158">
        <w:t>,</w:t>
      </w:r>
      <w:r w:rsidR="002651B5" w:rsidRPr="00EA5158">
        <w:t xml:space="preserve"> daran zu erinnern, dass Tullas Projekt </w:t>
      </w:r>
      <w:r w:rsidR="00102402" w:rsidRPr="00EA5158">
        <w:t xml:space="preserve">auch </w:t>
      </w:r>
      <w:r w:rsidR="00454F34" w:rsidRPr="00EA5158">
        <w:t>Konsequen</w:t>
      </w:r>
      <w:r w:rsidR="00102402" w:rsidRPr="00EA5158">
        <w:t>zen für die Menschen hatte</w:t>
      </w:r>
      <w:r w:rsidR="00454F34" w:rsidRPr="00EA5158">
        <w:t>.</w:t>
      </w:r>
      <w:r w:rsidR="00454F34">
        <w:t xml:space="preserve"> </w:t>
      </w:r>
    </w:p>
    <w:p w14:paraId="4E30C1B3" w14:textId="04D61199" w:rsidR="00832C0F" w:rsidRPr="003A2276" w:rsidRDefault="000B7500" w:rsidP="00B741F9">
      <w:pPr>
        <w:spacing w:line="360" w:lineRule="auto"/>
        <w:ind w:firstLine="720"/>
        <w:jc w:val="both"/>
        <w:rPr>
          <w:lang w:val="en-US"/>
        </w:rPr>
      </w:pPr>
      <w:r>
        <w:t xml:space="preserve">Tullas Arbeit hatte </w:t>
      </w:r>
      <w:r w:rsidR="00072811">
        <w:t>einen großen Einfluss auf die</w:t>
      </w:r>
      <w:r w:rsidR="009B3955">
        <w:t xml:space="preserve"> Lachse im Rhein. </w:t>
      </w:r>
      <w:r w:rsidR="00DC5CAB">
        <w:t>Der</w:t>
      </w:r>
      <w:r w:rsidR="002263EB">
        <w:t xml:space="preserve"> Niedergang des Lachsbestand</w:t>
      </w:r>
      <w:r w:rsidR="00DC5CAB">
        <w:t>s</w:t>
      </w:r>
      <w:r w:rsidR="00AD6E49">
        <w:t xml:space="preserve"> begann mit dem Umbau a</w:t>
      </w:r>
      <w:r w:rsidR="00BE2BBE">
        <w:t xml:space="preserve">m Rhein, der </w:t>
      </w:r>
      <w:r>
        <w:t xml:space="preserve">viele </w:t>
      </w:r>
      <w:r w:rsidR="00DC5CAB">
        <w:t>Beeinträchtigung</w:t>
      </w:r>
      <w:r>
        <w:t>en</w:t>
      </w:r>
      <w:r w:rsidR="00AD6E49">
        <w:t xml:space="preserve"> </w:t>
      </w:r>
      <w:r w:rsidR="00BE2BBE">
        <w:t xml:space="preserve">für den </w:t>
      </w:r>
      <w:r w:rsidR="00BE2BBE" w:rsidRPr="008B0C4E">
        <w:t>Lachs</w:t>
      </w:r>
      <w:r w:rsidR="00E929B8" w:rsidRPr="008B0C4E">
        <w:t xml:space="preserve"> verursachte</w:t>
      </w:r>
      <w:r w:rsidRPr="008B0C4E">
        <w:t>.</w:t>
      </w:r>
      <w:r w:rsidR="003A5716" w:rsidRPr="008B0C4E">
        <w:rPr>
          <w:rStyle w:val="FootnoteReference"/>
        </w:rPr>
        <w:footnoteReference w:id="26"/>
      </w:r>
      <w:r w:rsidRPr="008B0C4E">
        <w:t xml:space="preserve"> </w:t>
      </w:r>
      <w:r w:rsidR="003C6FB0" w:rsidRPr="008B0C4E">
        <w:t>Die</w:t>
      </w:r>
      <w:r w:rsidR="003C6FB0">
        <w:t xml:space="preserve"> dauerhaften Veränderungen hatten aber einen </w:t>
      </w:r>
      <w:r w:rsidR="00BE2BBE">
        <w:t xml:space="preserve">noch </w:t>
      </w:r>
      <w:r w:rsidR="003C6FB0">
        <w:t xml:space="preserve">größeren Einfluss. </w:t>
      </w:r>
      <w:r w:rsidR="00F04282">
        <w:t xml:space="preserve">Aufgrund </w:t>
      </w:r>
      <w:r w:rsidR="00457176">
        <w:t xml:space="preserve">seines </w:t>
      </w:r>
      <w:r w:rsidR="00F04282">
        <w:t>Lebens</w:t>
      </w:r>
      <w:r w:rsidR="00082660">
        <w:t xml:space="preserve">zyklus </w:t>
      </w:r>
      <w:r w:rsidR="00457176">
        <w:t xml:space="preserve">kann der Lachs </w:t>
      </w:r>
      <w:r w:rsidR="00082660">
        <w:t>nur</w:t>
      </w:r>
      <w:r w:rsidR="000063CB">
        <w:t xml:space="preserve"> in</w:t>
      </w:r>
      <w:r w:rsidR="00082660">
        <w:t xml:space="preserve"> </w:t>
      </w:r>
      <w:r w:rsidR="00F04282">
        <w:t>Süßwasserflüsse</w:t>
      </w:r>
      <w:r w:rsidR="000063CB">
        <w:t>n</w:t>
      </w:r>
      <w:r w:rsidR="00F04282">
        <w:t xml:space="preserve"> laichen. Deshalb brauchte der</w:t>
      </w:r>
      <w:r w:rsidR="00AE147C">
        <w:t xml:space="preserve"> Lach</w:t>
      </w:r>
      <w:r w:rsidR="00082660">
        <w:t>s</w:t>
      </w:r>
      <w:r w:rsidR="00F04282">
        <w:t xml:space="preserve"> den Rhein, um </w:t>
      </w:r>
      <w:r w:rsidR="00082660">
        <w:t xml:space="preserve">sich </w:t>
      </w:r>
      <w:r w:rsidR="00F04282">
        <w:t>zu reproduzieren</w:t>
      </w:r>
      <w:r w:rsidR="00AE147C">
        <w:t xml:space="preserve">. </w:t>
      </w:r>
      <w:r w:rsidR="00082660">
        <w:t xml:space="preserve">Besonders </w:t>
      </w:r>
      <w:r w:rsidR="00E929B8">
        <w:t>bevorzugt</w:t>
      </w:r>
      <w:r w:rsidR="00457176">
        <w:t xml:space="preserve"> der Lachs langsam fließende</w:t>
      </w:r>
      <w:r w:rsidR="00082660">
        <w:t xml:space="preserve"> und flach</w:t>
      </w:r>
      <w:r w:rsidR="00457176">
        <w:t>e</w:t>
      </w:r>
      <w:r w:rsidR="003A5716">
        <w:t xml:space="preserve"> Teil</w:t>
      </w:r>
      <w:r w:rsidR="00457176">
        <w:t>e</w:t>
      </w:r>
      <w:r w:rsidR="003A5716">
        <w:t xml:space="preserve"> des Flusses. Nach Tullas Ver</w:t>
      </w:r>
      <w:r w:rsidR="00082660">
        <w:t>änderungen waren</w:t>
      </w:r>
      <w:r w:rsidR="003A5716">
        <w:t xml:space="preserve"> diese </w:t>
      </w:r>
      <w:r w:rsidR="00457176">
        <w:t>Um</w:t>
      </w:r>
      <w:r w:rsidR="00913AF5">
        <w:t>s</w:t>
      </w:r>
      <w:r w:rsidR="00082660" w:rsidRPr="00082660">
        <w:t>t</w:t>
      </w:r>
      <w:r w:rsidR="00082660">
        <w:t xml:space="preserve">ände </w:t>
      </w:r>
      <w:r w:rsidR="003A5716" w:rsidRPr="00082660">
        <w:t>im</w:t>
      </w:r>
      <w:r w:rsidR="003A5716">
        <w:t xml:space="preserve"> Rhein schwieriger zu finden. Der schneller</w:t>
      </w:r>
      <w:r w:rsidR="00082660">
        <w:t>e</w:t>
      </w:r>
      <w:r w:rsidR="003A5716">
        <w:t xml:space="preserve"> Fl</w:t>
      </w:r>
      <w:r w:rsidR="00082660">
        <w:t xml:space="preserve">uss und das neue </w:t>
      </w:r>
      <w:r w:rsidR="00102402">
        <w:t>Flussbett zerstörten viel vo</w:t>
      </w:r>
      <w:r w:rsidR="00082660">
        <w:t>m Brutgebiet des Lachs</w:t>
      </w:r>
      <w:r w:rsidR="003A5716">
        <w:t>.</w:t>
      </w:r>
      <w:r w:rsidR="003A5716">
        <w:rPr>
          <w:rStyle w:val="FootnoteReference"/>
        </w:rPr>
        <w:footnoteReference w:id="27"/>
      </w:r>
      <w:r w:rsidR="003A5716">
        <w:t xml:space="preserve"> </w:t>
      </w:r>
      <w:r w:rsidR="00082660">
        <w:t xml:space="preserve">Jedoch kann </w:t>
      </w:r>
      <w:r w:rsidR="00832C0F">
        <w:t xml:space="preserve">die Schuld </w:t>
      </w:r>
      <w:r w:rsidR="00082660">
        <w:t xml:space="preserve">für den Niedergang des Lachs </w:t>
      </w:r>
      <w:r w:rsidR="00E61833" w:rsidRPr="00E61833">
        <w:t xml:space="preserve">nicht </w:t>
      </w:r>
      <w:r w:rsidR="00832C0F" w:rsidRPr="00E61833">
        <w:t xml:space="preserve">Tulla </w:t>
      </w:r>
      <w:r w:rsidR="00457176">
        <w:t xml:space="preserve">allein </w:t>
      </w:r>
      <w:r w:rsidR="00832C0F">
        <w:t xml:space="preserve">gegeben werden. Tulla steht am Anfang einer langen Tradition von Zerstörung und Verschmutzung im Rhein. </w:t>
      </w:r>
      <w:r w:rsidR="00B76965" w:rsidRPr="003A2276">
        <w:rPr>
          <w:lang w:val="en-US"/>
        </w:rPr>
        <w:t xml:space="preserve">David Blackbourn </w:t>
      </w:r>
      <w:r w:rsidR="00B76965" w:rsidRPr="00913AF5">
        <w:rPr>
          <w:highlight w:val="yellow"/>
          <w:lang w:val="en-US"/>
        </w:rPr>
        <w:t>h</w:t>
      </w:r>
      <w:r w:rsidR="00913AF5" w:rsidRPr="00913AF5">
        <w:rPr>
          <w:highlight w:val="yellow"/>
          <w:lang w:val="en-US"/>
        </w:rPr>
        <w:t>ä</w:t>
      </w:r>
      <w:r w:rsidR="00B76965" w:rsidRPr="00913AF5">
        <w:rPr>
          <w:highlight w:val="yellow"/>
          <w:lang w:val="en-US"/>
        </w:rPr>
        <w:t>l</w:t>
      </w:r>
      <w:r w:rsidR="00082660" w:rsidRPr="00913AF5">
        <w:rPr>
          <w:highlight w:val="yellow"/>
          <w:lang w:val="en-US"/>
        </w:rPr>
        <w:t>t fest</w:t>
      </w:r>
      <w:r w:rsidR="00832C0F" w:rsidRPr="003A2276">
        <w:rPr>
          <w:lang w:val="en-US"/>
        </w:rPr>
        <w:t xml:space="preserve">: </w:t>
      </w:r>
    </w:p>
    <w:p w14:paraId="592CB03A" w14:textId="493B8CCB" w:rsidR="008D0904" w:rsidRPr="003A2276" w:rsidRDefault="00832C0F" w:rsidP="00B741F9">
      <w:pPr>
        <w:ind w:left="720"/>
        <w:jc w:val="both"/>
        <w:rPr>
          <w:sz w:val="20"/>
          <w:szCs w:val="20"/>
          <w:lang w:val="en-US"/>
        </w:rPr>
      </w:pPr>
      <w:r w:rsidRPr="003A2276">
        <w:rPr>
          <w:sz w:val="20"/>
          <w:szCs w:val="20"/>
          <w:lang w:val="en-US"/>
        </w:rPr>
        <w:t xml:space="preserve">Holding Tulla respsonsible for what was done a century and more after his death is like blaming Friedrich Nietzsche for what National Socialists later did in his name. But in </w:t>
      </w:r>
      <w:r w:rsidR="00202844" w:rsidRPr="003A2276">
        <w:rPr>
          <w:sz w:val="20"/>
          <w:szCs w:val="20"/>
          <w:lang w:val="en-US"/>
        </w:rPr>
        <w:t>the one case, as in the other, it is fair to identify responsibility at a certain level– in changing mental horizons, making certain things thinkable that had not been thinkable before.</w:t>
      </w:r>
      <w:r w:rsidR="00202844" w:rsidRPr="00FB0205">
        <w:rPr>
          <w:rStyle w:val="FootnoteReference"/>
          <w:sz w:val="20"/>
          <w:szCs w:val="20"/>
        </w:rPr>
        <w:footnoteReference w:id="28"/>
      </w:r>
    </w:p>
    <w:p w14:paraId="3505E070" w14:textId="77777777" w:rsidR="006A08CE" w:rsidRPr="003A2276" w:rsidRDefault="006A08CE" w:rsidP="00B741F9">
      <w:pPr>
        <w:ind w:left="720"/>
        <w:jc w:val="both"/>
        <w:rPr>
          <w:lang w:val="en-US"/>
        </w:rPr>
      </w:pPr>
    </w:p>
    <w:p w14:paraId="55B1C01E" w14:textId="0FF413A6" w:rsidR="001A0AD5" w:rsidRDefault="008D0904" w:rsidP="00B741F9">
      <w:pPr>
        <w:spacing w:line="360" w:lineRule="auto"/>
        <w:jc w:val="both"/>
      </w:pPr>
      <w:r>
        <w:t>Tullas Weltanschauung, dass die Mensch</w:t>
      </w:r>
      <w:r w:rsidR="00C35D68">
        <w:t>en</w:t>
      </w:r>
      <w:r w:rsidR="000063CB">
        <w:t xml:space="preserve"> die Natur erobern sollten, wurde</w:t>
      </w:r>
      <w:r w:rsidR="00B76965">
        <w:t xml:space="preserve"> in den</w:t>
      </w:r>
      <w:r>
        <w:t xml:space="preserve"> nächs</w:t>
      </w:r>
      <w:r w:rsidR="00E929B8">
        <w:t>ten zwei Jahrhunderte</w:t>
      </w:r>
      <w:r w:rsidR="00B76965">
        <w:t>n</w:t>
      </w:r>
      <w:r w:rsidR="00C35D68">
        <w:t xml:space="preserve"> </w:t>
      </w:r>
      <w:r w:rsidR="00E929B8">
        <w:t xml:space="preserve">von anderen Ingenieuren </w:t>
      </w:r>
      <w:r w:rsidR="00C35D68">
        <w:t>umgesetzt</w:t>
      </w:r>
      <w:r>
        <w:t xml:space="preserve">. </w:t>
      </w:r>
      <w:r w:rsidR="006A08CE">
        <w:t>Tulla war der erste von vielen Inge</w:t>
      </w:r>
      <w:r w:rsidR="00C35D68">
        <w:t>nieuren, die letztendlich</w:t>
      </w:r>
      <w:r w:rsidR="006A08CE">
        <w:t xml:space="preserve"> den Rhein in einen Kanal verwandelt</w:t>
      </w:r>
      <w:r w:rsidR="00C35D68">
        <w:t>en</w:t>
      </w:r>
      <w:r w:rsidR="006A08CE">
        <w:t xml:space="preserve">. </w:t>
      </w:r>
      <w:r w:rsidR="00E929B8">
        <w:t>Der Umb</w:t>
      </w:r>
      <w:r w:rsidR="005F1D6C">
        <w:t>au des</w:t>
      </w:r>
      <w:r w:rsidR="00E15AF8">
        <w:t xml:space="preserve"> Rhein</w:t>
      </w:r>
      <w:r w:rsidR="005F1D6C">
        <w:t>s</w:t>
      </w:r>
      <w:r w:rsidR="00FD5EDC">
        <w:t xml:space="preserve"> wurde bis zum Jahre 1950 fortgesetzt</w:t>
      </w:r>
      <w:r w:rsidR="00F664A8">
        <w:t>. Na</w:t>
      </w:r>
      <w:r w:rsidR="00BB6CF5">
        <w:t>ch Tullas Projekt</w:t>
      </w:r>
      <w:r w:rsidR="006D6B0C">
        <w:t xml:space="preserve"> </w:t>
      </w:r>
      <w:r w:rsidR="000063CB">
        <w:t>baggerten</w:t>
      </w:r>
      <w:r w:rsidR="005F1D6C">
        <w:t xml:space="preserve"> </w:t>
      </w:r>
      <w:r w:rsidR="006D6B0C">
        <w:t xml:space="preserve">die </w:t>
      </w:r>
      <w:r w:rsidR="005F1D6C">
        <w:t>Ingenieure</w:t>
      </w:r>
      <w:r w:rsidR="006D6B0C">
        <w:t xml:space="preserve"> </w:t>
      </w:r>
      <w:r w:rsidR="005F1D6C">
        <w:t>fast den gan</w:t>
      </w:r>
      <w:r w:rsidR="000063CB">
        <w:t>zen Fluss aus</w:t>
      </w:r>
      <w:r w:rsidR="005F1D6C">
        <w:t xml:space="preserve">, sodass große Schiffe den Rhein </w:t>
      </w:r>
      <w:r w:rsidR="00936394">
        <w:t xml:space="preserve">befahren </w:t>
      </w:r>
      <w:r w:rsidR="005F1D6C">
        <w:t>konnten. Diese weite</w:t>
      </w:r>
      <w:r w:rsidR="000063CB">
        <w:t>re Zerstörung des Flussbetts vernichtete</w:t>
      </w:r>
      <w:r w:rsidR="00936394">
        <w:t xml:space="preserve"> noch</w:t>
      </w:r>
      <w:r w:rsidR="005F1D6C">
        <w:t xml:space="preserve"> mehr von de</w:t>
      </w:r>
      <w:r w:rsidR="003E7AA0">
        <w:t>n</w:t>
      </w:r>
      <w:r w:rsidR="000063CB">
        <w:t xml:space="preserve"> Lachsbrutgebieten</w:t>
      </w:r>
      <w:r w:rsidR="005F1D6C">
        <w:t xml:space="preserve">. Die Kanalisation des Rheins </w:t>
      </w:r>
      <w:r w:rsidR="00C35D68">
        <w:t>begann</w:t>
      </w:r>
      <w:r w:rsidR="009F7FC4">
        <w:t xml:space="preserve"> mit Tulla und</w:t>
      </w:r>
      <w:r w:rsidR="00BB6CF5">
        <w:t xml:space="preserve"> sie</w:t>
      </w:r>
      <w:r w:rsidR="00B76965">
        <w:t xml:space="preserve"> wurde</w:t>
      </w:r>
      <w:r w:rsidR="00BB6CF5">
        <w:t xml:space="preserve"> </w:t>
      </w:r>
      <w:r w:rsidR="00B76965">
        <w:t>fortgesetzt</w:t>
      </w:r>
      <w:r w:rsidR="00433ED1">
        <w:t>, bis der ganze Rhein sich veränderte</w:t>
      </w:r>
      <w:r w:rsidR="0008117F">
        <w:t>.</w:t>
      </w:r>
      <w:r w:rsidR="00B91A80">
        <w:rPr>
          <w:rStyle w:val="FootnoteReference"/>
        </w:rPr>
        <w:footnoteReference w:id="29"/>
      </w:r>
      <w:r w:rsidR="0008117F">
        <w:t xml:space="preserve"> </w:t>
      </w:r>
      <w:r w:rsidR="0016759D">
        <w:t xml:space="preserve">Diese Veränderungen waren nur möglich aufgrund der Verträge, die </w:t>
      </w:r>
      <w:r w:rsidR="0016759D" w:rsidRPr="00EA5158">
        <w:t>erlaubten, Tullas</w:t>
      </w:r>
      <w:r w:rsidR="0016759D">
        <w:t xml:space="preserve"> Projekt am Rhein </w:t>
      </w:r>
      <w:r w:rsidR="00EA5158">
        <w:t xml:space="preserve">umzusetzen. </w:t>
      </w:r>
      <w:r w:rsidR="0016759D">
        <w:t xml:space="preserve">Auf dieser Weise beeinflusste internationale Zusammenarbeit die Kanalisierung des Rheins und den Niedergang des Lachs. </w:t>
      </w:r>
    </w:p>
    <w:p w14:paraId="3AFBE916" w14:textId="50909CF2" w:rsidR="009F7FC4" w:rsidRDefault="009F7FC4" w:rsidP="00B741F9">
      <w:pPr>
        <w:spacing w:line="360" w:lineRule="auto"/>
        <w:jc w:val="both"/>
      </w:pPr>
      <w:r>
        <w:tab/>
      </w:r>
      <w:r w:rsidR="00680F62">
        <w:t xml:space="preserve">Das </w:t>
      </w:r>
      <w:r w:rsidR="00000C08">
        <w:t xml:space="preserve">Fortschreiten </w:t>
      </w:r>
      <w:r w:rsidR="00680F62">
        <w:t xml:space="preserve">der Industrialisierung hatte </w:t>
      </w:r>
      <w:r w:rsidR="00000C08">
        <w:t xml:space="preserve">ebenfalls </w:t>
      </w:r>
      <w:r w:rsidR="00680F62">
        <w:t>einen negativen Ein</w:t>
      </w:r>
      <w:r w:rsidR="00000C08">
        <w:t>fluss auf die</w:t>
      </w:r>
      <w:r w:rsidR="00680F62">
        <w:t xml:space="preserve"> Lachspopulation im Rhein. Während der industriellen Revolu</w:t>
      </w:r>
      <w:r w:rsidR="00EF2E90">
        <w:t>tion wurde das Rheingebiet ein</w:t>
      </w:r>
      <w:r w:rsidR="009477B3">
        <w:t xml:space="preserve"> wichtiger Ort</w:t>
      </w:r>
      <w:r w:rsidR="00EF2E90">
        <w:t xml:space="preserve"> der Industrie. </w:t>
      </w:r>
      <w:r w:rsidR="00DD24AF">
        <w:t>Diese Indu</w:t>
      </w:r>
      <w:r w:rsidR="009477B3">
        <w:t>strie wurde entlang des Rheins g</w:t>
      </w:r>
      <w:r w:rsidR="00DD24AF">
        <w:t>e</w:t>
      </w:r>
      <w:r w:rsidR="009477B3">
        <w:t xml:space="preserve">baut, weil die Industrie das Wasser </w:t>
      </w:r>
      <w:r w:rsidR="00272F1B">
        <w:t xml:space="preserve">für Energie und </w:t>
      </w:r>
      <w:r w:rsidR="00016ABE">
        <w:t>Maschinen brauch</w:t>
      </w:r>
      <w:r w:rsidR="00936394">
        <w:t>te. Sie nu</w:t>
      </w:r>
      <w:r w:rsidR="009477B3">
        <w:t>tzte auch den Rhein</w:t>
      </w:r>
      <w:r w:rsidR="00016ABE">
        <w:t xml:space="preserve">, um ihre Abfallstoffe loszuwerden. </w:t>
      </w:r>
      <w:r w:rsidR="002D70C6">
        <w:t>D</w:t>
      </w:r>
      <w:r w:rsidR="00936394">
        <w:t>ie große Bedeutung</w:t>
      </w:r>
      <w:r w:rsidR="002D70C6">
        <w:t xml:space="preserve"> der Industrie am Rhein </w:t>
      </w:r>
      <w:r w:rsidR="003A480F">
        <w:t xml:space="preserve">dauert </w:t>
      </w:r>
      <w:r w:rsidR="00EC004C">
        <w:t>bis zum heutigen Tag</w:t>
      </w:r>
      <w:r w:rsidR="003A480F">
        <w:t xml:space="preserve"> an</w:t>
      </w:r>
      <w:r w:rsidR="00EC004C">
        <w:t xml:space="preserve">. </w:t>
      </w:r>
      <w:r w:rsidR="00924B49">
        <w:t>Das Ruhrge</w:t>
      </w:r>
      <w:r w:rsidR="003A480F">
        <w:t xml:space="preserve">biet ist immer noch einer der größten Hersteller </w:t>
      </w:r>
      <w:r w:rsidR="00433ED1">
        <w:t xml:space="preserve">von </w:t>
      </w:r>
      <w:r w:rsidR="003A480F">
        <w:t>Stahl auf</w:t>
      </w:r>
      <w:r w:rsidR="00924B49">
        <w:t xml:space="preserve"> der Welt. </w:t>
      </w:r>
      <w:r w:rsidR="003A480F">
        <w:t xml:space="preserve">18 </w:t>
      </w:r>
      <w:r w:rsidR="00FF1D2B">
        <w:t xml:space="preserve">Prozent </w:t>
      </w:r>
      <w:r w:rsidR="00AC2E2C">
        <w:t xml:space="preserve">der chemischen Industrie </w:t>
      </w:r>
      <w:r w:rsidR="00E452B6">
        <w:t xml:space="preserve">der Welt </w:t>
      </w:r>
      <w:r w:rsidR="00FF1D2B">
        <w:t>befindet sich heutzutage am Rhein</w:t>
      </w:r>
      <w:r w:rsidR="00E452B6">
        <w:t>.</w:t>
      </w:r>
      <w:r w:rsidR="00283186">
        <w:rPr>
          <w:rStyle w:val="FootnoteReference"/>
        </w:rPr>
        <w:footnoteReference w:id="30"/>
      </w:r>
      <w:r w:rsidR="00E452B6">
        <w:t xml:space="preserve"> </w:t>
      </w:r>
      <w:r w:rsidR="00817F3F">
        <w:t xml:space="preserve">Das Rheingebiet wurde auch </w:t>
      </w:r>
      <w:r w:rsidR="000D5F45">
        <w:t xml:space="preserve">zu </w:t>
      </w:r>
      <w:r w:rsidR="00817F3F">
        <w:t>ein</w:t>
      </w:r>
      <w:r w:rsidR="00433ED1">
        <w:t>em sehr stark besiedelten</w:t>
      </w:r>
      <w:r w:rsidR="000D5F45">
        <w:t xml:space="preserve"> </w:t>
      </w:r>
      <w:r w:rsidR="00DA4F81">
        <w:t>Gebiet. Heute benutz</w:t>
      </w:r>
      <w:r w:rsidR="0057256A">
        <w:t>en 2</w:t>
      </w:r>
      <w:r w:rsidR="00DA4F81">
        <w:t>0 Millionen Menschen</w:t>
      </w:r>
      <w:r w:rsidR="0057256A">
        <w:t xml:space="preserve"> den Rhein</w:t>
      </w:r>
      <w:r w:rsidR="00DA4F81">
        <w:t xml:space="preserve"> als Trinkwasserquelle</w:t>
      </w:r>
      <w:r w:rsidR="0057256A">
        <w:t xml:space="preserve">. </w:t>
      </w:r>
      <w:r w:rsidR="00E61833">
        <w:t>Ebenfalls wird d</w:t>
      </w:r>
      <w:r w:rsidR="0057256A">
        <w:t xml:space="preserve">as </w:t>
      </w:r>
      <w:r w:rsidR="00DA4F81">
        <w:t>Abwasser von 50 Millionen Menschen</w:t>
      </w:r>
      <w:r w:rsidR="0057256A">
        <w:t xml:space="preserve"> </w:t>
      </w:r>
      <w:r w:rsidR="0057256A" w:rsidRPr="00E61833">
        <w:t>im Rhein</w:t>
      </w:r>
      <w:r w:rsidR="001D2068" w:rsidRPr="00E61833">
        <w:t xml:space="preserve"> </w:t>
      </w:r>
      <w:r w:rsidR="0057256A" w:rsidRPr="00E61833">
        <w:t>abgeladen</w:t>
      </w:r>
      <w:r w:rsidR="0057256A" w:rsidRPr="008B0C4E">
        <w:t>.</w:t>
      </w:r>
      <w:r w:rsidR="0057256A" w:rsidRPr="008B0C4E">
        <w:rPr>
          <w:rStyle w:val="FootnoteReference"/>
        </w:rPr>
        <w:footnoteReference w:id="31"/>
      </w:r>
      <w:r w:rsidR="0057256A" w:rsidRPr="008B0C4E">
        <w:t xml:space="preserve"> </w:t>
      </w:r>
      <w:r w:rsidR="008B0C4E" w:rsidRPr="008B0C4E">
        <w:t xml:space="preserve">Der Einfluss der </w:t>
      </w:r>
      <w:r w:rsidR="008759CF" w:rsidRPr="008B0C4E">
        <w:t>Indu</w:t>
      </w:r>
      <w:r w:rsidR="00DA4F81" w:rsidRPr="008B0C4E">
        <w:t>strie</w:t>
      </w:r>
      <w:r w:rsidR="00DA4F81">
        <w:t xml:space="preserve"> spielt eine große Rolle in Bezug auf</w:t>
      </w:r>
      <w:r w:rsidR="008759CF">
        <w:t xml:space="preserve"> </w:t>
      </w:r>
      <w:r w:rsidR="00936394">
        <w:t xml:space="preserve">das </w:t>
      </w:r>
      <w:r w:rsidR="008759CF">
        <w:t xml:space="preserve">Verschmutzungsproblem des Rheins. </w:t>
      </w:r>
      <w:r w:rsidR="00A02A77">
        <w:t>Dieses Problem geht Hand in Hand mit dem Niedergang des Lachs</w:t>
      </w:r>
      <w:r w:rsidR="00DA4F81">
        <w:t>bestands</w:t>
      </w:r>
      <w:r w:rsidR="00A02A77">
        <w:t xml:space="preserve">. </w:t>
      </w:r>
    </w:p>
    <w:p w14:paraId="069907A7" w14:textId="23820112" w:rsidR="006F73CB" w:rsidRDefault="006F73CB" w:rsidP="00B741F9">
      <w:pPr>
        <w:spacing w:line="360" w:lineRule="auto"/>
        <w:jc w:val="both"/>
      </w:pPr>
      <w:r>
        <w:tab/>
      </w:r>
      <w:r w:rsidR="00BE47D3">
        <w:t xml:space="preserve">Verschmutzung </w:t>
      </w:r>
      <w:r w:rsidR="00CA6500">
        <w:t>s</w:t>
      </w:r>
      <w:r w:rsidR="002A486F">
        <w:t xml:space="preserve">chadet dem Lachsbestand </w:t>
      </w:r>
      <w:r w:rsidR="000D52F7">
        <w:t xml:space="preserve">auf unterschiedliche Weise. </w:t>
      </w:r>
      <w:r w:rsidR="00A91AD3">
        <w:t>Lachse können nur</w:t>
      </w:r>
      <w:r w:rsidR="00BB6CF5">
        <w:t xml:space="preserve"> ein bisschen </w:t>
      </w:r>
      <w:r w:rsidR="00177F8F">
        <w:t>Verschmutzung</w:t>
      </w:r>
      <w:r w:rsidR="00C91A8A">
        <w:t xml:space="preserve"> verkraften</w:t>
      </w:r>
      <w:r w:rsidR="00A91AD3">
        <w:t xml:space="preserve">, bevor </w:t>
      </w:r>
      <w:r w:rsidR="00177F8F">
        <w:t xml:space="preserve">sie sterben. </w:t>
      </w:r>
      <w:r w:rsidR="00E834CB">
        <w:t>In der langen Geschichte des Rheins wurden tausende unterschiedliche Chemikalien im Fluss abgeladen, aber Ar</w:t>
      </w:r>
      <w:r w:rsidR="00C91A8A">
        <w:t xml:space="preserve">sen, </w:t>
      </w:r>
      <w:r w:rsidR="00E834CB">
        <w:t>Nitrate</w:t>
      </w:r>
      <w:r w:rsidR="00C91A8A">
        <w:t xml:space="preserve"> und </w:t>
      </w:r>
      <w:r w:rsidR="00433ED1">
        <w:t>Alkalien sind drei der</w:t>
      </w:r>
      <w:r w:rsidR="00E834CB">
        <w:t xml:space="preserve"> gefährlichs</w:t>
      </w:r>
      <w:r w:rsidR="00A531FA">
        <w:t xml:space="preserve">ten Chemikalien, die im Rhein </w:t>
      </w:r>
      <w:r w:rsidR="00E834CB">
        <w:t>gefunden werden</w:t>
      </w:r>
      <w:r w:rsidR="00A531FA">
        <w:t xml:space="preserve"> können</w:t>
      </w:r>
      <w:r w:rsidR="00E834CB">
        <w:t>.</w:t>
      </w:r>
      <w:r w:rsidR="002C3349">
        <w:rPr>
          <w:rStyle w:val="FootnoteReference"/>
        </w:rPr>
        <w:footnoteReference w:id="32"/>
      </w:r>
      <w:r w:rsidR="00E834CB">
        <w:t xml:space="preserve"> </w:t>
      </w:r>
      <w:r w:rsidR="003D6A0C">
        <w:t>Alle diese Chemikalien behindern</w:t>
      </w:r>
      <w:r w:rsidR="004A7273">
        <w:t xml:space="preserve"> die </w:t>
      </w:r>
      <w:r w:rsidR="003D6A0C">
        <w:t xml:space="preserve">Körperfunktionen </w:t>
      </w:r>
      <w:r w:rsidR="00CA6500">
        <w:t xml:space="preserve">des Lachs. </w:t>
      </w:r>
      <w:r w:rsidR="004A7273">
        <w:t xml:space="preserve">Verschmutzung </w:t>
      </w:r>
      <w:r w:rsidR="00956BAE">
        <w:t>hat aber</w:t>
      </w:r>
      <w:r w:rsidR="002C1B23">
        <w:t xml:space="preserve"> einen größeren Einfluss auf den</w:t>
      </w:r>
      <w:r w:rsidR="00956BAE">
        <w:t xml:space="preserve"> Lachsbestand. </w:t>
      </w:r>
      <w:r w:rsidR="00C85B7F">
        <w:t>Lachse verlassen sich auf andere Tiere</w:t>
      </w:r>
      <w:r w:rsidR="004C4A43">
        <w:t>,</w:t>
      </w:r>
      <w:r w:rsidR="00C85B7F">
        <w:t xml:space="preserve"> um zu überleben. </w:t>
      </w:r>
      <w:r w:rsidR="004C4A43">
        <w:t>Nachdem z.B.</w:t>
      </w:r>
      <w:r w:rsidR="00CA6500">
        <w:t xml:space="preserve"> die Lachse gebo</w:t>
      </w:r>
      <w:r w:rsidR="00416CA9">
        <w:t>ren wurden</w:t>
      </w:r>
      <w:r w:rsidR="00CA6500">
        <w:t xml:space="preserve">, </w:t>
      </w:r>
      <w:r w:rsidR="00416CA9">
        <w:t xml:space="preserve">bleiben sie </w:t>
      </w:r>
      <w:r w:rsidR="004A102F">
        <w:t>für ein paar Jahre</w:t>
      </w:r>
      <w:r w:rsidR="00416CA9">
        <w:t xml:space="preserve"> im Rhein</w:t>
      </w:r>
      <w:r w:rsidR="004A102F">
        <w:t>. In diesem Teil des Lebe</w:t>
      </w:r>
      <w:r w:rsidR="002C1B23">
        <w:t>nszyklus fres</w:t>
      </w:r>
      <w:r w:rsidR="00416CA9">
        <w:t>sen sie wirbellose Tiere</w:t>
      </w:r>
      <w:r w:rsidR="00AC3DBB">
        <w:t xml:space="preserve"> </w:t>
      </w:r>
      <w:r w:rsidR="004A102F">
        <w:t>wie Köcherfliege</w:t>
      </w:r>
      <w:r w:rsidR="002C1B23">
        <w:t>n</w:t>
      </w:r>
      <w:r w:rsidR="004A102F">
        <w:t>, Eintagsfliege</w:t>
      </w:r>
      <w:r w:rsidR="002C1B23">
        <w:t>n</w:t>
      </w:r>
      <w:r w:rsidR="004A102F">
        <w:t xml:space="preserve"> und Kriebelmücke</w:t>
      </w:r>
      <w:r w:rsidR="002C1B23">
        <w:t>n</w:t>
      </w:r>
      <w:r w:rsidR="004A102F">
        <w:t xml:space="preserve">. </w:t>
      </w:r>
      <w:r w:rsidR="00F413EB">
        <w:t>Wenn die Lachse</w:t>
      </w:r>
      <w:r w:rsidR="00BB6CF5">
        <w:t xml:space="preserve"> heranwa</w:t>
      </w:r>
      <w:r w:rsidR="00416CA9">
        <w:t>chsen</w:t>
      </w:r>
      <w:r w:rsidR="00F413EB">
        <w:t>, essen sie auch kleine Fische.</w:t>
      </w:r>
      <w:r w:rsidR="00F413EB">
        <w:rPr>
          <w:rStyle w:val="FootnoteReference"/>
        </w:rPr>
        <w:footnoteReference w:id="33"/>
      </w:r>
      <w:r w:rsidR="00F413EB">
        <w:t xml:space="preserve"> Ohne die</w:t>
      </w:r>
      <w:r w:rsidR="00416CA9">
        <w:t>se w</w:t>
      </w:r>
      <w:r w:rsidR="00F413EB">
        <w:t>irbello</w:t>
      </w:r>
      <w:r w:rsidR="00416CA9">
        <w:t>se</w:t>
      </w:r>
      <w:r w:rsidR="00BB6CF5">
        <w:t>n</w:t>
      </w:r>
      <w:r w:rsidR="00416CA9">
        <w:t xml:space="preserve"> Tiere</w:t>
      </w:r>
      <w:r w:rsidR="00F413EB">
        <w:t xml:space="preserve"> und </w:t>
      </w:r>
      <w:r w:rsidR="00983A02">
        <w:t>Fische konnten die Lachse im Rhein nicht aufwachsen und diese</w:t>
      </w:r>
      <w:r w:rsidR="002C1B23">
        <w:t>n</w:t>
      </w:r>
      <w:r w:rsidR="00983A02">
        <w:t xml:space="preserve"> Tiere</w:t>
      </w:r>
      <w:r w:rsidR="002C1B23">
        <w:t>n wird</w:t>
      </w:r>
      <w:r w:rsidR="00983A02">
        <w:t xml:space="preserve"> auch </w:t>
      </w:r>
      <w:r w:rsidR="00CA6500">
        <w:t>bei der</w:t>
      </w:r>
      <w:r w:rsidR="00983A02">
        <w:t xml:space="preserve"> Verschmutzung </w:t>
      </w:r>
      <w:r w:rsidR="00CA6500">
        <w:t>geschadet</w:t>
      </w:r>
      <w:r w:rsidR="00983A02">
        <w:t xml:space="preserve">. </w:t>
      </w:r>
      <w:r w:rsidR="00416CA9">
        <w:t xml:space="preserve">Auf diese Weise </w:t>
      </w:r>
      <w:r w:rsidR="00CA6500">
        <w:t xml:space="preserve">sind die Lachse </w:t>
      </w:r>
      <w:r w:rsidR="002A2DA0">
        <w:t xml:space="preserve">verbunden mit anderen </w:t>
      </w:r>
      <w:r w:rsidR="00CA6500">
        <w:t xml:space="preserve">Lebewesen im Rhein. </w:t>
      </w:r>
      <w:r w:rsidR="002A2DA0">
        <w:t>Verschmutzung beeinflusst</w:t>
      </w:r>
      <w:r w:rsidR="00DB0C7F">
        <w:t xml:space="preserve"> den Lachs nicht </w:t>
      </w:r>
      <w:r w:rsidR="00394224">
        <w:t xml:space="preserve">nur </w:t>
      </w:r>
      <w:r w:rsidR="002A2DA0">
        <w:t>direkt, sondern auch i</w:t>
      </w:r>
      <w:r w:rsidR="00C8167C">
        <w:t>ndirekt d</w:t>
      </w:r>
      <w:r w:rsidR="0065026A">
        <w:t xml:space="preserve">urch eine </w:t>
      </w:r>
      <w:r w:rsidR="009D4323">
        <w:t>Verringerung</w:t>
      </w:r>
      <w:r w:rsidR="0065026A">
        <w:t xml:space="preserve"> der Beute. Es </w:t>
      </w:r>
      <w:r w:rsidR="00A156E0">
        <w:t xml:space="preserve">ist </w:t>
      </w:r>
      <w:r w:rsidR="0065026A">
        <w:t>wich</w:t>
      </w:r>
      <w:r w:rsidR="00394224">
        <w:t>tig</w:t>
      </w:r>
      <w:r w:rsidR="00102402">
        <w:t>,</w:t>
      </w:r>
      <w:r w:rsidR="00394224">
        <w:t xml:space="preserve"> </w:t>
      </w:r>
      <w:r w:rsidR="00A156E0">
        <w:t>in der Umweltgeschichte</w:t>
      </w:r>
      <w:r w:rsidR="00394224">
        <w:t xml:space="preserve"> daran</w:t>
      </w:r>
      <w:r w:rsidR="00A156E0">
        <w:t xml:space="preserve"> </w:t>
      </w:r>
      <w:r w:rsidR="0065026A">
        <w:t>zu er</w:t>
      </w:r>
      <w:r w:rsidR="00A156E0">
        <w:t>innern</w:t>
      </w:r>
      <w:r w:rsidR="0065026A">
        <w:t xml:space="preserve">, dass fast alles </w:t>
      </w:r>
      <w:r w:rsidR="00A156E0">
        <w:t xml:space="preserve">miteinander </w:t>
      </w:r>
      <w:r w:rsidR="0065026A">
        <w:t xml:space="preserve">verbunden ist. </w:t>
      </w:r>
      <w:r w:rsidR="00DA2FDB">
        <w:t>Der</w:t>
      </w:r>
      <w:r w:rsidR="00215E40">
        <w:t xml:space="preserve"> Niederg</w:t>
      </w:r>
      <w:r w:rsidR="00A156E0">
        <w:t xml:space="preserve">ang des Lachs wurde </w:t>
      </w:r>
      <w:r w:rsidR="002C1B23">
        <w:t>begleitet von dem Niedergang</w:t>
      </w:r>
      <w:r w:rsidR="00215E40">
        <w:t xml:space="preserve"> vie</w:t>
      </w:r>
      <w:r w:rsidR="002C1B23">
        <w:t>ler anderer</w:t>
      </w:r>
      <w:r w:rsidR="00215E40">
        <w:t xml:space="preserve"> Lebewesen. </w:t>
      </w:r>
    </w:p>
    <w:p w14:paraId="10E23BB6" w14:textId="52196D16" w:rsidR="00D929E7" w:rsidRDefault="00A07BB5" w:rsidP="00B741F9">
      <w:pPr>
        <w:spacing w:line="360" w:lineRule="auto"/>
        <w:jc w:val="both"/>
      </w:pPr>
      <w:r>
        <w:tab/>
      </w:r>
      <w:r w:rsidR="00A156E0">
        <w:t>Die meisten</w:t>
      </w:r>
      <w:r w:rsidR="002A486F">
        <w:t xml:space="preserve"> Fabr</w:t>
      </w:r>
      <w:r w:rsidR="00394224">
        <w:t>iken im Rheingebiet schadeten</w:t>
      </w:r>
      <w:r w:rsidR="002C1B23">
        <w:t xml:space="preserve"> den </w:t>
      </w:r>
      <w:r w:rsidR="002A486F">
        <w:t>Tiere</w:t>
      </w:r>
      <w:r w:rsidR="002C1B23">
        <w:t>n</w:t>
      </w:r>
      <w:r w:rsidR="002A486F">
        <w:t xml:space="preserve"> im Rhein</w:t>
      </w:r>
      <w:r w:rsidR="00D62002">
        <w:t>, aber die Färberei</w:t>
      </w:r>
      <w:r w:rsidR="00A156E0">
        <w:t>en</w:t>
      </w:r>
      <w:r w:rsidR="00D62002">
        <w:t xml:space="preserve"> sind ein</w:t>
      </w:r>
      <w:r w:rsidR="009D4323">
        <w:t xml:space="preserve"> berühmtes Beispiel, weil sie besonders</w:t>
      </w:r>
      <w:r w:rsidR="00D62002">
        <w:t xml:space="preserve"> zerstörerisch waren.</w:t>
      </w:r>
      <w:r w:rsidR="00A156E0">
        <w:t xml:space="preserve"> </w:t>
      </w:r>
      <w:r w:rsidR="00A156E0" w:rsidRPr="003A2276">
        <w:rPr>
          <w:lang w:val="en-US"/>
        </w:rPr>
        <w:t>Marc Cioc hält fest</w:t>
      </w:r>
      <w:r w:rsidR="001F7048" w:rsidRPr="003A2276">
        <w:rPr>
          <w:lang w:val="en-US"/>
        </w:rPr>
        <w:t>: „Of all the branches of industrial chemistry, synthetic dyes had the most immediate and dramatic impact on air and water quality – and human health – in the Rhine basin.“</w:t>
      </w:r>
      <w:r w:rsidR="001F7048">
        <w:rPr>
          <w:rStyle w:val="FootnoteReference"/>
        </w:rPr>
        <w:footnoteReference w:id="34"/>
      </w:r>
      <w:r w:rsidR="001F7048" w:rsidRPr="003A2276">
        <w:rPr>
          <w:lang w:val="en-US"/>
        </w:rPr>
        <w:t xml:space="preserve"> </w:t>
      </w:r>
      <w:r w:rsidR="002A486F">
        <w:t>Im 19. Jahrhundert benutzten</w:t>
      </w:r>
      <w:r w:rsidR="00C4469B">
        <w:t xml:space="preserve"> d</w:t>
      </w:r>
      <w:r w:rsidR="002A486F">
        <w:t>iese Fabriken viel Arsen</w:t>
      </w:r>
      <w:r w:rsidR="00C4469B">
        <w:t xml:space="preserve">. Zum Beispiel brauchten sie ungefähr 1000kg Arsen, um 100kg rote Farbe zu produzieren. </w:t>
      </w:r>
      <w:r w:rsidR="006A7F39">
        <w:t>Am Ende dieses Prozess</w:t>
      </w:r>
      <w:r w:rsidR="0025015E">
        <w:t>es</w:t>
      </w:r>
      <w:r w:rsidR="00A156E0">
        <w:t xml:space="preserve"> wurden 600kg von dem ursprünglichen</w:t>
      </w:r>
      <w:r w:rsidR="006A7F39">
        <w:t xml:space="preserve"> Arsen im Rhein abgeladen.</w:t>
      </w:r>
      <w:r w:rsidR="000435B4">
        <w:rPr>
          <w:rStyle w:val="FootnoteReference"/>
        </w:rPr>
        <w:footnoteReference w:id="35"/>
      </w:r>
      <w:r w:rsidR="006A7F39">
        <w:t xml:space="preserve"> </w:t>
      </w:r>
      <w:r w:rsidR="002C1B23">
        <w:t xml:space="preserve">Carl Jäger, ein </w:t>
      </w:r>
      <w:r w:rsidR="009B7702">
        <w:t xml:space="preserve">Hersteller der </w:t>
      </w:r>
      <w:r w:rsidR="002C1B23">
        <w:t xml:space="preserve">schädlichen </w:t>
      </w:r>
      <w:r w:rsidR="009B7702">
        <w:t>Farben,</w:t>
      </w:r>
      <w:r w:rsidR="002D0A0F">
        <w:t xml:space="preserve"> ist ein gutes Beispiel</w:t>
      </w:r>
      <w:r w:rsidR="00394224">
        <w:t xml:space="preserve"> von jemandem, der viel Arsen im</w:t>
      </w:r>
      <w:r w:rsidR="002D0A0F">
        <w:t xml:space="preserve"> Rhein ablud</w:t>
      </w:r>
      <w:r w:rsidR="00C46202">
        <w:t xml:space="preserve">. </w:t>
      </w:r>
      <w:r w:rsidR="00971949">
        <w:t xml:space="preserve">Zu Beginn </w:t>
      </w:r>
      <w:r w:rsidR="00A168FA">
        <w:t>hatte sei</w:t>
      </w:r>
      <w:r w:rsidR="00971949">
        <w:t xml:space="preserve">ne Firma Arsen direkt in der </w:t>
      </w:r>
      <w:r w:rsidR="00A168FA">
        <w:t>Wupper abgeladen, aber die loka</w:t>
      </w:r>
      <w:r w:rsidR="00394224">
        <w:t>le Regierung verbot diese Verschmutzung</w:t>
      </w:r>
      <w:r w:rsidR="00971949">
        <w:t xml:space="preserve"> im Jahre 1861</w:t>
      </w:r>
      <w:r w:rsidR="002A486F" w:rsidRPr="003D6A0C">
        <w:t xml:space="preserve">. </w:t>
      </w:r>
      <w:r w:rsidR="00971949" w:rsidRPr="003D6A0C">
        <w:t xml:space="preserve">Danach </w:t>
      </w:r>
      <w:r w:rsidR="002A486F" w:rsidRPr="003D6A0C">
        <w:t xml:space="preserve">lud </w:t>
      </w:r>
      <w:r w:rsidR="00A168FA" w:rsidRPr="003D6A0C">
        <w:t>seine Firma</w:t>
      </w:r>
      <w:r w:rsidR="003D6A0C" w:rsidRPr="003D6A0C">
        <w:t xml:space="preserve"> </w:t>
      </w:r>
      <w:r w:rsidR="003D6A0C">
        <w:t xml:space="preserve">über </w:t>
      </w:r>
      <w:r w:rsidR="003D6A0C" w:rsidRPr="003D6A0C">
        <w:t>ein paar Jahre</w:t>
      </w:r>
      <w:r w:rsidR="003D6A0C">
        <w:t xml:space="preserve"> </w:t>
      </w:r>
      <w:r w:rsidR="00A168FA" w:rsidRPr="003D6A0C">
        <w:t>hunderte Fässer von Ar</w:t>
      </w:r>
      <w:r w:rsidR="00971949" w:rsidRPr="003D6A0C">
        <w:t>sen in der</w:t>
      </w:r>
      <w:r w:rsidR="00A168FA" w:rsidRPr="003D6A0C">
        <w:t xml:space="preserve"> Nordsee ab</w:t>
      </w:r>
      <w:r w:rsidR="00026436" w:rsidRPr="003D6A0C">
        <w:t>, aber Preußen</w:t>
      </w:r>
      <w:r w:rsidR="00026436">
        <w:t xml:space="preserve"> und die Niederlande </w:t>
      </w:r>
      <w:r w:rsidR="002A486F">
        <w:t xml:space="preserve">verboten </w:t>
      </w:r>
      <w:r w:rsidR="00026436">
        <w:t>das Abladen von Ar</w:t>
      </w:r>
      <w:r w:rsidR="00971949">
        <w:t>sen in der</w:t>
      </w:r>
      <w:r w:rsidR="00026436">
        <w:t xml:space="preserve"> Nord</w:t>
      </w:r>
      <w:r w:rsidR="002A486F">
        <w:t>see.</w:t>
      </w:r>
      <w:r w:rsidR="00F2309C">
        <w:t xml:space="preserve"> Sie verboten aber nichts in Bezug auf den Rhein</w:t>
      </w:r>
      <w:r w:rsidR="002A486F">
        <w:t>. Deshalb baute</w:t>
      </w:r>
      <w:r w:rsidR="00026436">
        <w:t xml:space="preserve"> Jä</w:t>
      </w:r>
      <w:r w:rsidR="00F2309C">
        <w:t xml:space="preserve">ger schließlich </w:t>
      </w:r>
      <w:r w:rsidR="00026436">
        <w:t>eine Fabrik in der N</w:t>
      </w:r>
      <w:r w:rsidR="00F2309C">
        <w:t>ä</w:t>
      </w:r>
      <w:r w:rsidR="002A486F">
        <w:t>he von Düsseldorf</w:t>
      </w:r>
      <w:r w:rsidR="00026436">
        <w:t>.</w:t>
      </w:r>
      <w:r w:rsidR="002A486F">
        <w:t xml:space="preserve"> Die Regierung im Rheinland erlaubte das</w:t>
      </w:r>
      <w:r w:rsidR="00026436">
        <w:t>, solan</w:t>
      </w:r>
      <w:r w:rsidR="002A486F">
        <w:t>ge</w:t>
      </w:r>
      <w:r w:rsidR="00026436">
        <w:t xml:space="preserve"> die Fabrik </w:t>
      </w:r>
      <w:r w:rsidR="00026436" w:rsidRPr="003D6A0C">
        <w:t xml:space="preserve">Röhren </w:t>
      </w:r>
      <w:r w:rsidR="003D6A0C" w:rsidRPr="003D6A0C">
        <w:t>nutze</w:t>
      </w:r>
      <w:r w:rsidR="00026436" w:rsidRPr="003D6A0C">
        <w:t>, um ihr</w:t>
      </w:r>
      <w:r w:rsidR="00026436">
        <w:t xml:space="preserve"> Arsen direkt im Rhein abzuladen.</w:t>
      </w:r>
      <w:r w:rsidR="00026436">
        <w:rPr>
          <w:rStyle w:val="FootnoteReference"/>
        </w:rPr>
        <w:footnoteReference w:id="36"/>
      </w:r>
      <w:r w:rsidR="00026436">
        <w:t xml:space="preserve"> </w:t>
      </w:r>
      <w:r w:rsidR="00D67539">
        <w:t>Dieses Bei</w:t>
      </w:r>
      <w:r w:rsidR="00F2309C">
        <w:t xml:space="preserve">spiel zeigt, dass </w:t>
      </w:r>
      <w:r w:rsidR="00D67539">
        <w:t xml:space="preserve">in dieser Zeit </w:t>
      </w:r>
      <w:r w:rsidR="002A486F">
        <w:t xml:space="preserve">keine </w:t>
      </w:r>
      <w:r w:rsidR="00D67539">
        <w:t>U</w:t>
      </w:r>
      <w:r w:rsidR="002C1B23">
        <w:t>mweltsorgen in Bezug auf den</w:t>
      </w:r>
      <w:r w:rsidR="002A486F">
        <w:t xml:space="preserve"> Rhein </w:t>
      </w:r>
      <w:r w:rsidR="00D67539">
        <w:t>existiert</w:t>
      </w:r>
      <w:r w:rsidR="002A486F">
        <w:t>e</w:t>
      </w:r>
      <w:r w:rsidR="00F2309C">
        <w:t>n</w:t>
      </w:r>
      <w:r w:rsidR="00D67539">
        <w:t xml:space="preserve">. Regierungen verstanden die Gefahren von Arsen, aber </w:t>
      </w:r>
      <w:r w:rsidR="00E11C1D">
        <w:t xml:space="preserve">sie dachten, dass die Industrie </w:t>
      </w:r>
      <w:r w:rsidR="00394224">
        <w:t>wichtiger sei als die Umwelt</w:t>
      </w:r>
      <w:r w:rsidR="00F2309C">
        <w:t xml:space="preserve"> zu schützen</w:t>
      </w:r>
      <w:r w:rsidR="00E11C1D">
        <w:t>. Es dauert</w:t>
      </w:r>
      <w:r w:rsidR="002A486F">
        <w:t>e</w:t>
      </w:r>
      <w:r w:rsidR="00E11C1D">
        <w:t xml:space="preserve"> noch </w:t>
      </w:r>
      <w:r w:rsidR="00E11C1D" w:rsidRPr="00E61833">
        <w:t>ein Jahrhundert, b</w:t>
      </w:r>
      <w:r w:rsidR="00394224" w:rsidRPr="00E61833">
        <w:t xml:space="preserve">is </w:t>
      </w:r>
      <w:r w:rsidR="00E61833" w:rsidRPr="00E61833">
        <w:t xml:space="preserve">ein </w:t>
      </w:r>
      <w:r w:rsidR="00E11C1D" w:rsidRPr="00E61833">
        <w:t>Umweltbe</w:t>
      </w:r>
      <w:r w:rsidR="002C1B23" w:rsidRPr="00E61833">
        <w:t>wusstsein</w:t>
      </w:r>
      <w:r w:rsidR="002C1B23">
        <w:t xml:space="preserve"> </w:t>
      </w:r>
      <w:r w:rsidR="00E61833">
        <w:t xml:space="preserve">bezüglich des Rheins </w:t>
      </w:r>
      <w:r w:rsidR="002C1B23">
        <w:t>entstand.</w:t>
      </w:r>
      <w:r w:rsidR="00E11C1D">
        <w:t xml:space="preserve"> </w:t>
      </w:r>
    </w:p>
    <w:p w14:paraId="56E1CCF9" w14:textId="0650916C" w:rsidR="00D929E7" w:rsidRDefault="00D929E7" w:rsidP="00B741F9">
      <w:pPr>
        <w:spacing w:line="360" w:lineRule="auto"/>
        <w:jc w:val="both"/>
      </w:pPr>
      <w:r>
        <w:tab/>
      </w:r>
      <w:r w:rsidRPr="00EA5158">
        <w:t xml:space="preserve">Anders als </w:t>
      </w:r>
      <w:r w:rsidR="00102402" w:rsidRPr="00EA5158">
        <w:t>bei der</w:t>
      </w:r>
      <w:r w:rsidRPr="00EA5158">
        <w:t xml:space="preserve"> Kanalisierung</w:t>
      </w:r>
      <w:r>
        <w:t xml:space="preserve"> des Rheins gab es einen Mangel an internationale</w:t>
      </w:r>
      <w:r w:rsidR="00AC3DBB">
        <w:t>r</w:t>
      </w:r>
      <w:r>
        <w:t xml:space="preserve"> Zusammenarbeit in Bezug auf die Industrialisierung des Rheins. Die Anrainerstaaten erlaubten, die Industrie am Rhein ohne effektive ge</w:t>
      </w:r>
      <w:r w:rsidR="00102402">
        <w:t>setzliche Regulierung zu erweitern</w:t>
      </w:r>
      <w:r>
        <w:t>. Sie kontrollierten die Verschmutzung der Industrie nicht. Der Lachsbestand brauchte internationa</w:t>
      </w:r>
      <w:r w:rsidR="00102402">
        <w:t>le Zusammenarbeit, um ihn vo</w:t>
      </w:r>
      <w:r w:rsidR="00AC3DBB">
        <w:t>n industriellen Abfällen</w:t>
      </w:r>
      <w:r w:rsidRPr="00EA5158">
        <w:t xml:space="preserve"> zu schützen. </w:t>
      </w:r>
      <w:r w:rsidR="00102402" w:rsidRPr="00EA5158">
        <w:t xml:space="preserve">Insofern </w:t>
      </w:r>
      <w:r w:rsidRPr="00EA5158">
        <w:t>war der Mangel an internationa</w:t>
      </w:r>
      <w:r w:rsidR="00147BD8" w:rsidRPr="00EA5158">
        <w:t>ler Zusammenarbeit bezüglich der</w:t>
      </w:r>
      <w:r w:rsidRPr="00EA5158">
        <w:t xml:space="preserve"> </w:t>
      </w:r>
      <w:r w:rsidR="00454F34" w:rsidRPr="00EA5158">
        <w:t>Regulierung</w:t>
      </w:r>
      <w:r w:rsidR="00454F34">
        <w:t xml:space="preserve"> der </w:t>
      </w:r>
      <w:r>
        <w:t xml:space="preserve">Industrialisierung ein wichtiger Faktor für den Niedergang des Lachs. </w:t>
      </w:r>
    </w:p>
    <w:p w14:paraId="5EB05073" w14:textId="6CF0D311" w:rsidR="00EC2B7C" w:rsidRDefault="00EC2B7C" w:rsidP="00B741F9">
      <w:pPr>
        <w:spacing w:line="360" w:lineRule="auto"/>
        <w:jc w:val="both"/>
      </w:pPr>
      <w:r>
        <w:tab/>
      </w:r>
      <w:r w:rsidR="00900DD0">
        <w:t>Der letzte Schicksalsschlag für den Lachsbestan</w:t>
      </w:r>
      <w:r w:rsidR="0059088E">
        <w:t>d im Rhein war der Bau der Wanderhindernisse</w:t>
      </w:r>
      <w:r w:rsidR="00900DD0">
        <w:t xml:space="preserve">. </w:t>
      </w:r>
      <w:r w:rsidR="000D397E">
        <w:t>Die</w:t>
      </w:r>
      <w:r w:rsidR="003D6A0C">
        <w:t>se Hindernisse sind</w:t>
      </w:r>
      <w:r w:rsidR="00F2309C">
        <w:t xml:space="preserve"> Wehre, </w:t>
      </w:r>
      <w:r w:rsidR="000D397E">
        <w:t xml:space="preserve">Staustufen, </w:t>
      </w:r>
      <w:r w:rsidR="000D397E" w:rsidRPr="003D6A0C">
        <w:t>und Wasser</w:t>
      </w:r>
      <w:r w:rsidR="00F2309C" w:rsidRPr="003D6A0C">
        <w:t>kraft-Talsperre</w:t>
      </w:r>
      <w:r w:rsidR="003D6A0C" w:rsidRPr="003D6A0C">
        <w:t>n</w:t>
      </w:r>
      <w:r w:rsidR="000D397E" w:rsidRPr="003D6A0C">
        <w:t>.</w:t>
      </w:r>
      <w:r w:rsidR="000D397E" w:rsidRPr="003D6A0C">
        <w:rPr>
          <w:rStyle w:val="FootnoteReference"/>
        </w:rPr>
        <w:footnoteReference w:id="37"/>
      </w:r>
      <w:r w:rsidR="000D397E" w:rsidRPr="003D6A0C">
        <w:t xml:space="preserve"> </w:t>
      </w:r>
      <w:r w:rsidR="00900DD0" w:rsidRPr="003D6A0C">
        <w:t>Ein Gedicht von Chri</w:t>
      </w:r>
      <w:r w:rsidR="00717834" w:rsidRPr="003D6A0C">
        <w:t>st</w:t>
      </w:r>
      <w:r w:rsidR="00396A90" w:rsidRPr="003D6A0C">
        <w:t>ian Morge</w:t>
      </w:r>
      <w:r w:rsidR="00396A90">
        <w:t>nstern beschrieb deren</w:t>
      </w:r>
      <w:r w:rsidR="00717834">
        <w:t xml:space="preserve"> </w:t>
      </w:r>
      <w:r w:rsidR="002A486F">
        <w:t xml:space="preserve">Einfluss </w:t>
      </w:r>
      <w:r w:rsidR="00B92DDD">
        <w:t xml:space="preserve">auf den </w:t>
      </w:r>
      <w:r w:rsidR="00900DD0">
        <w:t>Lachs:</w:t>
      </w:r>
    </w:p>
    <w:p w14:paraId="7D0B696E" w14:textId="789325BB" w:rsidR="00900DD0" w:rsidRPr="003A2276" w:rsidRDefault="00900DD0" w:rsidP="00B741F9">
      <w:pPr>
        <w:ind w:left="720" w:firstLine="720"/>
        <w:jc w:val="both"/>
        <w:rPr>
          <w:sz w:val="20"/>
          <w:szCs w:val="20"/>
          <w:lang w:val="en-US"/>
        </w:rPr>
      </w:pPr>
      <w:r w:rsidRPr="003A2276">
        <w:rPr>
          <w:sz w:val="20"/>
          <w:szCs w:val="20"/>
          <w:lang w:val="en-US"/>
        </w:rPr>
        <w:t>A salmon swam into the Rhine</w:t>
      </w:r>
    </w:p>
    <w:p w14:paraId="39D8AE0D" w14:textId="22A50B0C" w:rsidR="00900DD0" w:rsidRPr="003A2276" w:rsidRDefault="00900DD0" w:rsidP="00B741F9">
      <w:pPr>
        <w:ind w:left="720" w:firstLine="720"/>
        <w:jc w:val="both"/>
        <w:rPr>
          <w:sz w:val="20"/>
          <w:szCs w:val="20"/>
          <w:lang w:val="en-US"/>
        </w:rPr>
      </w:pPr>
      <w:r w:rsidRPr="003A2276">
        <w:rPr>
          <w:sz w:val="20"/>
          <w:szCs w:val="20"/>
          <w:lang w:val="en-US"/>
        </w:rPr>
        <w:t>And headed for the Alps</w:t>
      </w:r>
    </w:p>
    <w:p w14:paraId="3642257D" w14:textId="401B805A" w:rsidR="00900DD0" w:rsidRPr="003A2276" w:rsidRDefault="00900DD0" w:rsidP="00B741F9">
      <w:pPr>
        <w:ind w:left="720" w:firstLine="720"/>
        <w:jc w:val="both"/>
        <w:rPr>
          <w:sz w:val="20"/>
          <w:szCs w:val="20"/>
          <w:lang w:val="en-US"/>
        </w:rPr>
      </w:pPr>
      <w:r w:rsidRPr="003A2276">
        <w:rPr>
          <w:sz w:val="20"/>
          <w:szCs w:val="20"/>
          <w:lang w:val="en-US"/>
        </w:rPr>
        <w:t>Springing over rapids</w:t>
      </w:r>
    </w:p>
    <w:p w14:paraId="30A58EA5" w14:textId="5EC80090" w:rsidR="00900DD0" w:rsidRPr="003A2276" w:rsidRDefault="00900DD0" w:rsidP="00B741F9">
      <w:pPr>
        <w:ind w:left="720" w:firstLine="720"/>
        <w:jc w:val="both"/>
        <w:rPr>
          <w:sz w:val="20"/>
          <w:szCs w:val="20"/>
          <w:lang w:val="en-US"/>
        </w:rPr>
      </w:pPr>
      <w:r w:rsidRPr="003A2276">
        <w:rPr>
          <w:sz w:val="20"/>
          <w:szCs w:val="20"/>
          <w:lang w:val="en-US"/>
        </w:rPr>
        <w:t>And leaping over falls</w:t>
      </w:r>
    </w:p>
    <w:p w14:paraId="6A1C67D3" w14:textId="2774AE62" w:rsidR="00900DD0" w:rsidRPr="003A2276" w:rsidRDefault="00900DD0" w:rsidP="00B741F9">
      <w:pPr>
        <w:ind w:left="720" w:firstLine="720"/>
        <w:jc w:val="both"/>
        <w:rPr>
          <w:sz w:val="20"/>
          <w:szCs w:val="20"/>
          <w:lang w:val="en-US"/>
        </w:rPr>
      </w:pPr>
      <w:r w:rsidRPr="003A2276">
        <w:rPr>
          <w:sz w:val="20"/>
          <w:szCs w:val="20"/>
          <w:lang w:val="en-US"/>
        </w:rPr>
        <w:t>Until one day along the way</w:t>
      </w:r>
    </w:p>
    <w:p w14:paraId="39CA7844" w14:textId="74110CDA" w:rsidR="00900DD0" w:rsidRPr="003A2276" w:rsidRDefault="00900DD0" w:rsidP="00B741F9">
      <w:pPr>
        <w:ind w:left="720" w:firstLine="720"/>
        <w:jc w:val="both"/>
        <w:rPr>
          <w:sz w:val="20"/>
          <w:szCs w:val="20"/>
          <w:lang w:val="en-US"/>
        </w:rPr>
      </w:pPr>
      <w:r w:rsidRPr="003A2276">
        <w:rPr>
          <w:sz w:val="20"/>
          <w:szCs w:val="20"/>
          <w:lang w:val="en-US"/>
        </w:rPr>
        <w:t>It slammed against a wall</w:t>
      </w:r>
      <w:r w:rsidR="00C16B5E" w:rsidRPr="00B92DDD">
        <w:rPr>
          <w:rStyle w:val="FootnoteReference"/>
          <w:sz w:val="20"/>
          <w:szCs w:val="20"/>
        </w:rPr>
        <w:footnoteReference w:id="38"/>
      </w:r>
    </w:p>
    <w:p w14:paraId="53DA4428" w14:textId="7201AACD" w:rsidR="00900DD0" w:rsidRPr="003A2276" w:rsidRDefault="00900DD0" w:rsidP="00B741F9">
      <w:pPr>
        <w:spacing w:line="360" w:lineRule="auto"/>
        <w:jc w:val="both"/>
        <w:rPr>
          <w:lang w:val="en-US"/>
        </w:rPr>
      </w:pPr>
    </w:p>
    <w:p w14:paraId="5421F810" w14:textId="31BBF484" w:rsidR="00701A4D" w:rsidRDefault="00C16B5E" w:rsidP="00B741F9">
      <w:pPr>
        <w:spacing w:line="360" w:lineRule="auto"/>
        <w:jc w:val="both"/>
      </w:pPr>
      <w:r>
        <w:t>Die letzte Zeile diese</w:t>
      </w:r>
      <w:r w:rsidR="001459B7">
        <w:t>s Gedicht</w:t>
      </w:r>
      <w:r w:rsidR="0072417C">
        <w:t>e</w:t>
      </w:r>
      <w:r w:rsidR="00DD15E1">
        <w:t>s</w:t>
      </w:r>
      <w:r>
        <w:t xml:space="preserve"> beschreibt</w:t>
      </w:r>
      <w:r w:rsidR="0072417C">
        <w:t xml:space="preserve"> das Problem mit </w:t>
      </w:r>
      <w:r>
        <w:t xml:space="preserve">den </w:t>
      </w:r>
      <w:r w:rsidR="003A17BB">
        <w:t>Hindernissen</w:t>
      </w:r>
      <w:r w:rsidR="00FA6534">
        <w:t xml:space="preserve">. Lachse </w:t>
      </w:r>
      <w:r w:rsidR="00F2309C">
        <w:t>sind Wanderfische und schwimmen</w:t>
      </w:r>
      <w:r w:rsidR="0072417C">
        <w:t xml:space="preserve"> </w:t>
      </w:r>
      <w:r w:rsidR="00F2309C">
        <w:t>durch den ganzen Rhein</w:t>
      </w:r>
      <w:r w:rsidR="0072417C">
        <w:t xml:space="preserve">, um in ihren Heimatflüssen zu laichen. </w:t>
      </w:r>
      <w:r w:rsidR="004F5DE3">
        <w:t>Wegen der</w:t>
      </w:r>
      <w:r w:rsidR="00B92DDD">
        <w:t xml:space="preserve"> neuen Hindernisse</w:t>
      </w:r>
      <w:r w:rsidR="004F5DE3">
        <w:t xml:space="preserve"> konnten die Lachse nicht mehr durch den Rhein schwimmen. </w:t>
      </w:r>
      <w:r w:rsidR="00B92DDD">
        <w:t>Diese Hindernisse</w:t>
      </w:r>
      <w:r w:rsidR="00F2309C">
        <w:t xml:space="preserve"> wurden </w:t>
      </w:r>
      <w:r w:rsidR="00394224">
        <w:t xml:space="preserve">in </w:t>
      </w:r>
      <w:r w:rsidR="00FE0D25">
        <w:t>jed</w:t>
      </w:r>
      <w:r w:rsidR="00F2309C">
        <w:t>em Teil des Rheins gebaut. D</w:t>
      </w:r>
      <w:r w:rsidR="00B92DDD">
        <w:t>ie Wehre</w:t>
      </w:r>
      <w:r w:rsidR="00500A2E">
        <w:t xml:space="preserve"> im Oberrhein sind gute</w:t>
      </w:r>
      <w:r w:rsidR="00FE0D25">
        <w:t xml:space="preserve"> Beispiel</w:t>
      </w:r>
      <w:r w:rsidR="00500A2E">
        <w:t>e</w:t>
      </w:r>
      <w:r w:rsidR="00FE0D25">
        <w:t xml:space="preserve"> </w:t>
      </w:r>
      <w:r w:rsidR="00B92DDD">
        <w:t>für den</w:t>
      </w:r>
      <w:r w:rsidR="00FE0D25">
        <w:t xml:space="preserve"> Ein</w:t>
      </w:r>
      <w:r w:rsidR="00B92DDD">
        <w:t>fluss der Hindernisse auf den</w:t>
      </w:r>
      <w:r w:rsidR="00FE0D25">
        <w:t xml:space="preserve"> Lachsbestand. </w:t>
      </w:r>
      <w:r w:rsidR="006328FF">
        <w:t>In den Ja</w:t>
      </w:r>
      <w:r w:rsidR="00B92DDD">
        <w:t>hren 1912 und 1914 wurden Wehre bei</w:t>
      </w:r>
      <w:r w:rsidR="006328FF">
        <w:t xml:space="preserve"> Augst-Wyhlen und Laufenburg gebaut. </w:t>
      </w:r>
      <w:r w:rsidR="00B50775">
        <w:t>Diese Projekte hielt</w:t>
      </w:r>
      <w:r w:rsidR="003D6A0C">
        <w:t>en</w:t>
      </w:r>
      <w:r w:rsidR="00777805">
        <w:t xml:space="preserve"> die </w:t>
      </w:r>
      <w:r w:rsidR="00777805" w:rsidRPr="003D6A0C">
        <w:t xml:space="preserve">Lachse von vielen </w:t>
      </w:r>
      <w:r w:rsidR="00140DCC" w:rsidRPr="003D6A0C">
        <w:t>alpi</w:t>
      </w:r>
      <w:r w:rsidR="003D6A0C" w:rsidRPr="003D6A0C">
        <w:t>nen Laich</w:t>
      </w:r>
      <w:r w:rsidR="00B50775" w:rsidRPr="003D6A0C">
        <w:t>gründen fer</w:t>
      </w:r>
      <w:r w:rsidR="00B50775">
        <w:t>n</w:t>
      </w:r>
      <w:r w:rsidR="00B92DDD">
        <w:t xml:space="preserve">. </w:t>
      </w:r>
      <w:r w:rsidR="0093701D">
        <w:t>Nach Abschluss dieser Projekte f</w:t>
      </w:r>
      <w:r w:rsidR="00B92DDD">
        <w:t>i</w:t>
      </w:r>
      <w:r w:rsidR="00500A2E">
        <w:t>ngen</w:t>
      </w:r>
      <w:r w:rsidR="00140DCC">
        <w:t xml:space="preserve"> die Lachsfischer </w:t>
      </w:r>
      <w:r w:rsidR="00F2309C">
        <w:t xml:space="preserve">nur noch </w:t>
      </w:r>
      <w:r w:rsidR="00140DCC">
        <w:t xml:space="preserve">halb so viele </w:t>
      </w:r>
      <w:r w:rsidR="00500A2E">
        <w:t>Lachse in diesem Gebiet</w:t>
      </w:r>
      <w:r w:rsidR="00140DCC">
        <w:t>.</w:t>
      </w:r>
      <w:r w:rsidR="004957DF">
        <w:t xml:space="preserve"> </w:t>
      </w:r>
      <w:r w:rsidR="0098666A">
        <w:t xml:space="preserve">Das </w:t>
      </w:r>
      <w:r w:rsidR="00B92DDD">
        <w:t>entscheidende Hindernis für die</w:t>
      </w:r>
      <w:r w:rsidR="0098666A">
        <w:t xml:space="preserve"> alpinen Lai</w:t>
      </w:r>
      <w:r w:rsidR="00B92DDD">
        <w:t>chgründe</w:t>
      </w:r>
      <w:r w:rsidR="00F2309C">
        <w:t xml:space="preserve"> war aber das W</w:t>
      </w:r>
      <w:r w:rsidR="0098666A">
        <w:t>asserkraftwerk</w:t>
      </w:r>
      <w:r w:rsidR="00F2309C">
        <w:t xml:space="preserve"> Kembs</w:t>
      </w:r>
      <w:r w:rsidR="0098666A">
        <w:t>, das im Jahre 1932 gebaut wurde</w:t>
      </w:r>
      <w:r w:rsidR="00B92DDD">
        <w:t>. Wegen dieses Kraftwerks war es für die Lachse völlig unmöglich, in die</w:t>
      </w:r>
      <w:r w:rsidR="0098666A">
        <w:t xml:space="preserve"> Schweiz zu schwimmen.</w:t>
      </w:r>
      <w:r w:rsidR="002C7386">
        <w:rPr>
          <w:rStyle w:val="FootnoteReference"/>
        </w:rPr>
        <w:footnoteReference w:id="39"/>
      </w:r>
      <w:r w:rsidR="0098666A">
        <w:t xml:space="preserve"> Diese Einbuße von Brutgebieten </w:t>
      </w:r>
      <w:r w:rsidR="00500A2E">
        <w:t>schadet</w:t>
      </w:r>
      <w:r w:rsidR="00B92DDD">
        <w:t>e</w:t>
      </w:r>
      <w:r w:rsidR="004E4715">
        <w:t xml:space="preserve"> </w:t>
      </w:r>
      <w:r w:rsidR="00245733">
        <w:t>dem</w:t>
      </w:r>
      <w:r w:rsidR="003E563F">
        <w:t xml:space="preserve"> Lachsbe</w:t>
      </w:r>
      <w:r w:rsidR="00B92DDD">
        <w:t>stand im Rhein</w:t>
      </w:r>
      <w:r w:rsidR="00344326">
        <w:t xml:space="preserve"> umso mehr</w:t>
      </w:r>
      <w:r w:rsidR="003E563F">
        <w:t xml:space="preserve">. </w:t>
      </w:r>
      <w:r w:rsidR="000F1FE8">
        <w:t>W</w:t>
      </w:r>
      <w:r w:rsidR="0045716C">
        <w:t xml:space="preserve">anderhindernisse </w:t>
      </w:r>
      <w:r w:rsidR="00344326">
        <w:t>wie die Wehre</w:t>
      </w:r>
      <w:r w:rsidR="000F1FE8">
        <w:t xml:space="preserve"> und das Wasserkraft</w:t>
      </w:r>
      <w:r w:rsidR="0045716C">
        <w:t xml:space="preserve">werk am Oberrhein </w:t>
      </w:r>
      <w:r w:rsidR="00344326">
        <w:t xml:space="preserve">wurden am </w:t>
      </w:r>
      <w:r w:rsidR="000F1FE8">
        <w:t xml:space="preserve">ganzen Rhein gebaut. </w:t>
      </w:r>
      <w:r w:rsidR="00A432CF">
        <w:t xml:space="preserve">Deswegen konnten die Lachse nicht mehr im Rhein überleben. </w:t>
      </w:r>
      <w:r w:rsidR="00D929E7">
        <w:t xml:space="preserve">Wie </w:t>
      </w:r>
      <w:r w:rsidR="00AC3DBB">
        <w:t xml:space="preserve">der Mangel an internationaler Zusammenarbeit </w:t>
      </w:r>
      <w:r w:rsidR="00147BD8">
        <w:t>bezüglich der</w:t>
      </w:r>
      <w:r w:rsidR="00D929E7">
        <w:t xml:space="preserve"> Industrialisierung des Rheins gab es auch ein Mangel an Zusammenarbeit der Anrainerstaaten in Bezug auf die Wanderhindernisse. </w:t>
      </w:r>
      <w:r w:rsidR="00671534">
        <w:t xml:space="preserve">Sie taten nichts dagegen. </w:t>
      </w:r>
      <w:r w:rsidR="00D929E7">
        <w:t xml:space="preserve">Aufgrund dieses </w:t>
      </w:r>
      <w:r w:rsidR="00D929E7" w:rsidRPr="00EA5158">
        <w:t xml:space="preserve">Mangels </w:t>
      </w:r>
      <w:r w:rsidR="00EA5158" w:rsidRPr="00EA5158">
        <w:t>an Aktion</w:t>
      </w:r>
      <w:r w:rsidR="00EA5158">
        <w:t>en</w:t>
      </w:r>
      <w:r w:rsidR="00EA5158" w:rsidRPr="00EA5158">
        <w:t xml:space="preserve"> seitens der</w:t>
      </w:r>
      <w:r w:rsidR="00D929E7" w:rsidRPr="00EA5158">
        <w:t xml:space="preserve"> Anrainerstaaten</w:t>
      </w:r>
      <w:r w:rsidR="00D929E7">
        <w:t xml:space="preserve"> verschwand der Lachsbestand</w:t>
      </w:r>
      <w:r w:rsidR="00102402">
        <w:t xml:space="preserve"> vom</w:t>
      </w:r>
      <w:r w:rsidR="00105B9B">
        <w:t xml:space="preserve"> Rhein</w:t>
      </w:r>
      <w:r w:rsidR="00D929E7">
        <w:t xml:space="preserve">. </w:t>
      </w:r>
    </w:p>
    <w:p w14:paraId="2B861E62" w14:textId="33C131BC" w:rsidR="00017DCB" w:rsidRDefault="008B4D1C" w:rsidP="00B741F9">
      <w:pPr>
        <w:spacing w:line="360" w:lineRule="auto"/>
        <w:jc w:val="both"/>
      </w:pPr>
      <w:r>
        <w:tab/>
      </w:r>
      <w:r w:rsidR="00C05ECF">
        <w:t xml:space="preserve">Der letzte Lachs im Rhein wurde in den fünfziger Jahren gesehen. </w:t>
      </w:r>
      <w:r w:rsidR="009E0D57">
        <w:t>Anders als der Niedergang der</w:t>
      </w:r>
      <w:r w:rsidR="00BD7628">
        <w:t xml:space="preserve"> me</w:t>
      </w:r>
      <w:r w:rsidR="009E0D57">
        <w:t xml:space="preserve">isten Tiere, die im Rhein lebten, </w:t>
      </w:r>
      <w:r w:rsidR="00D03EA7">
        <w:t>wurde</w:t>
      </w:r>
      <w:r w:rsidR="00344326">
        <w:t xml:space="preserve"> der Niedergang des Lachs ein </w:t>
      </w:r>
      <w:r w:rsidR="009E0D57">
        <w:t>wichtige</w:t>
      </w:r>
      <w:r w:rsidR="00344326">
        <w:t>s</w:t>
      </w:r>
      <w:r w:rsidR="003A379A">
        <w:t xml:space="preserve"> Thema für die Öffentlichkeit</w:t>
      </w:r>
      <w:r w:rsidR="009E0D57">
        <w:t>.</w:t>
      </w:r>
      <w:r w:rsidR="009E0D57">
        <w:rPr>
          <w:rStyle w:val="FootnoteReference"/>
        </w:rPr>
        <w:footnoteReference w:id="40"/>
      </w:r>
      <w:r w:rsidR="009E0D57">
        <w:t xml:space="preserve"> </w:t>
      </w:r>
      <w:r w:rsidR="00344326">
        <w:t>Im Jahre 1840 schloss</w:t>
      </w:r>
      <w:r w:rsidR="00500A2E">
        <w:t>en</w:t>
      </w:r>
      <w:r w:rsidR="006C424A">
        <w:t xml:space="preserve"> die </w:t>
      </w:r>
      <w:r w:rsidR="005C5FC4">
        <w:t xml:space="preserve">Anrainerstaaten </w:t>
      </w:r>
      <w:r w:rsidR="00500A2E">
        <w:t>einen Vertrag</w:t>
      </w:r>
      <w:r w:rsidR="006C424A">
        <w:t xml:space="preserve">, </w:t>
      </w:r>
      <w:r w:rsidR="003A379A">
        <w:t xml:space="preserve">um die </w:t>
      </w:r>
      <w:r w:rsidR="006C424A">
        <w:t>Lachse zu schützen.</w:t>
      </w:r>
      <w:r w:rsidR="00B50775">
        <w:t xml:space="preserve"> Im</w:t>
      </w:r>
      <w:r w:rsidR="00174457">
        <w:t xml:space="preserve"> </w:t>
      </w:r>
      <w:r w:rsidR="003A379A">
        <w:t xml:space="preserve">19. Jahrhundert </w:t>
      </w:r>
      <w:r w:rsidR="00500A2E">
        <w:t xml:space="preserve">erwarteten </w:t>
      </w:r>
      <w:r w:rsidR="00174457">
        <w:t>di</w:t>
      </w:r>
      <w:r w:rsidR="00500A2E">
        <w:t>e Fischer und</w:t>
      </w:r>
      <w:r w:rsidR="003A379A">
        <w:t xml:space="preserve"> die</w:t>
      </w:r>
      <w:r w:rsidR="00500A2E">
        <w:t xml:space="preserve"> Regierungen </w:t>
      </w:r>
      <w:r w:rsidR="00174457">
        <w:t>die kommen</w:t>
      </w:r>
      <w:r w:rsidR="00344326">
        <w:t>de</w:t>
      </w:r>
      <w:r w:rsidR="00500A2E">
        <w:t xml:space="preserve"> Krise</w:t>
      </w:r>
      <w:r w:rsidR="00174457">
        <w:t>. Im Jah</w:t>
      </w:r>
      <w:r w:rsidR="00344326">
        <w:t>re 1885 schloss</w:t>
      </w:r>
      <w:r w:rsidR="00500A2E">
        <w:t>en</w:t>
      </w:r>
      <w:r w:rsidR="00344326">
        <w:t xml:space="preserve"> deshalb</w:t>
      </w:r>
      <w:r w:rsidR="00174457">
        <w:t xml:space="preserve"> </w:t>
      </w:r>
      <w:r w:rsidR="00B16559">
        <w:t xml:space="preserve">Deutschland, die Schweiz und die Niederlande </w:t>
      </w:r>
      <w:r w:rsidR="00174457">
        <w:t>noch einen Vertrag mit strenge</w:t>
      </w:r>
      <w:r w:rsidR="003A379A">
        <w:t>ren Richtlinien</w:t>
      </w:r>
      <w:r w:rsidR="00174457">
        <w:t>.</w:t>
      </w:r>
      <w:r w:rsidR="00B16559">
        <w:rPr>
          <w:rStyle w:val="FootnoteReference"/>
        </w:rPr>
        <w:footnoteReference w:id="41"/>
      </w:r>
      <w:r w:rsidR="00174457">
        <w:t xml:space="preserve"> </w:t>
      </w:r>
      <w:r w:rsidR="00C7608E">
        <w:t xml:space="preserve">Dieser Vertrag </w:t>
      </w:r>
      <w:r w:rsidR="00B16559">
        <w:t xml:space="preserve">verbot </w:t>
      </w:r>
      <w:r w:rsidR="003A379A">
        <w:t xml:space="preserve">das </w:t>
      </w:r>
      <w:r w:rsidR="00102402">
        <w:t xml:space="preserve">Fischen am Sonntag, </w:t>
      </w:r>
      <w:r w:rsidR="00B16559">
        <w:t>spezifi</w:t>
      </w:r>
      <w:r w:rsidR="0093701D">
        <w:t>sche Netze und Fisch</w:t>
      </w:r>
      <w:r w:rsidR="00B50775">
        <w:t>praktiken</w:t>
      </w:r>
      <w:r w:rsidR="003A379A">
        <w:t xml:space="preserve">, </w:t>
      </w:r>
      <w:r w:rsidR="00B16559">
        <w:t>forderte Staaten</w:t>
      </w:r>
      <w:r w:rsidR="0093701D">
        <w:t xml:space="preserve"> </w:t>
      </w:r>
      <w:r w:rsidR="0093701D" w:rsidRPr="0093701D">
        <w:t>auf</w:t>
      </w:r>
      <w:r w:rsidR="00B50775" w:rsidRPr="0093701D">
        <w:t>,</w:t>
      </w:r>
      <w:r w:rsidR="00B16559" w:rsidRPr="0093701D">
        <w:t xml:space="preserve"> Brutan</w:t>
      </w:r>
      <w:r w:rsidR="0093701D" w:rsidRPr="0093701D">
        <w:t>stalten</w:t>
      </w:r>
      <w:r w:rsidR="003A379A" w:rsidRPr="0093701D">
        <w:t xml:space="preserve"> zu</w:t>
      </w:r>
      <w:r w:rsidR="003A379A">
        <w:t xml:space="preserve"> errichten</w:t>
      </w:r>
      <w:r w:rsidR="00B16559">
        <w:t xml:space="preserve"> und </w:t>
      </w:r>
      <w:r w:rsidR="00181F29">
        <w:t>forderte, dass alle Fischer den Fischrogen und die Fisch</w:t>
      </w:r>
      <w:r w:rsidR="00344326">
        <w:t xml:space="preserve">milch von Lachsen, die zu </w:t>
      </w:r>
      <w:r w:rsidR="00181F29">
        <w:t>bestimmte</w:t>
      </w:r>
      <w:r w:rsidR="00344326">
        <w:t>n</w:t>
      </w:r>
      <w:r w:rsidR="00181F29">
        <w:t xml:space="preserve"> Zeitpunkte</w:t>
      </w:r>
      <w:r w:rsidR="00344326">
        <w:t>n</w:t>
      </w:r>
      <w:r w:rsidR="00181F29">
        <w:t xml:space="preserve"> gefangen wurde</w:t>
      </w:r>
      <w:r w:rsidR="00794694">
        <w:t>n</w:t>
      </w:r>
      <w:r w:rsidR="00181F29">
        <w:t>, behalten</w:t>
      </w:r>
      <w:r w:rsidR="00794694">
        <w:t xml:space="preserve"> soll</w:t>
      </w:r>
      <w:r w:rsidR="00B50775">
        <w:t>ten, um der</w:t>
      </w:r>
      <w:r w:rsidR="00181F29">
        <w:t xml:space="preserve"> Fischzucht zu helfen.</w:t>
      </w:r>
      <w:r w:rsidR="00181F29">
        <w:rPr>
          <w:rStyle w:val="FootnoteReference"/>
        </w:rPr>
        <w:footnoteReference w:id="42"/>
      </w:r>
      <w:r w:rsidR="00181F29">
        <w:t xml:space="preserve"> </w:t>
      </w:r>
      <w:r w:rsidR="00500A2E">
        <w:t>Viele Städte versuchte</w:t>
      </w:r>
      <w:r w:rsidR="00794694">
        <w:t>n</w:t>
      </w:r>
      <w:r w:rsidR="00500A2E">
        <w:t xml:space="preserve"> auch</w:t>
      </w:r>
      <w:r w:rsidR="00794694">
        <w:t>, die Fische zu züchten</w:t>
      </w:r>
      <w:r w:rsidR="00E30432">
        <w:t xml:space="preserve">. Sie dachten, dass die Fischer immer </w:t>
      </w:r>
      <w:r w:rsidR="00344326">
        <w:t>noch tausende Lachse fangen kö</w:t>
      </w:r>
      <w:r w:rsidR="00E30432">
        <w:t xml:space="preserve">nnten, wenn sie genug gezüchtet hätten und die </w:t>
      </w:r>
      <w:r w:rsidR="00344326">
        <w:t>ge</w:t>
      </w:r>
      <w:r w:rsidR="00E30432">
        <w:t>züchte</w:t>
      </w:r>
      <w:r w:rsidR="00344326">
        <w:t>ten Lachse zurück in den Rhein gebracht</w:t>
      </w:r>
      <w:r w:rsidR="00E30432">
        <w:t xml:space="preserve"> </w:t>
      </w:r>
      <w:r w:rsidR="00E61833">
        <w:t>hätten</w:t>
      </w:r>
      <w:r w:rsidR="00E30432">
        <w:t>.</w:t>
      </w:r>
      <w:r w:rsidR="00500A2E">
        <w:t xml:space="preserve"> Leider </w:t>
      </w:r>
      <w:r w:rsidR="0093701D">
        <w:t>war</w:t>
      </w:r>
      <w:r w:rsidR="00500A2E">
        <w:t xml:space="preserve"> die Fischzucht</w:t>
      </w:r>
      <w:r w:rsidR="00794694">
        <w:t xml:space="preserve"> daran gescheitert, den Niedergang des Lachs aufzuhalten</w:t>
      </w:r>
      <w:r w:rsidR="00500A2E">
        <w:t>.</w:t>
      </w:r>
      <w:r w:rsidR="00105B9B">
        <w:rPr>
          <w:rStyle w:val="FootnoteReference"/>
        </w:rPr>
        <w:footnoteReference w:id="43"/>
      </w:r>
      <w:r w:rsidR="00500A2E">
        <w:t xml:space="preserve"> </w:t>
      </w:r>
    </w:p>
    <w:p w14:paraId="4BE5C6BF" w14:textId="3DEAD086" w:rsidR="008B4D1C" w:rsidRDefault="0083050C" w:rsidP="00B741F9">
      <w:pPr>
        <w:spacing w:line="360" w:lineRule="auto"/>
        <w:ind w:firstLine="720"/>
        <w:jc w:val="both"/>
      </w:pPr>
      <w:r>
        <w:t>D</w:t>
      </w:r>
      <w:r w:rsidR="00B50775">
        <w:t>ie Öffentlichkeit kritisierte</w:t>
      </w:r>
      <w:r w:rsidR="0093716C">
        <w:t xml:space="preserve"> </w:t>
      </w:r>
      <w:r w:rsidR="00526D77">
        <w:t>auch den</w:t>
      </w:r>
      <w:r w:rsidR="0093716C">
        <w:t xml:space="preserve"> </w:t>
      </w:r>
      <w:r>
        <w:t>Umb</w:t>
      </w:r>
      <w:r w:rsidR="0093716C">
        <w:t>au am Rhein</w:t>
      </w:r>
      <w:r w:rsidR="00F4526B">
        <w:t xml:space="preserve">. </w:t>
      </w:r>
      <w:r w:rsidR="00526D77">
        <w:t>Dorfbewohner</w:t>
      </w:r>
      <w:r>
        <w:t>Innen</w:t>
      </w:r>
      <w:r w:rsidR="00526D77">
        <w:t xml:space="preserve"> befürchteten, dass </w:t>
      </w:r>
      <w:r w:rsidR="005803E1">
        <w:t xml:space="preserve">der Bau ihren Lebensunterhalt zerstören </w:t>
      </w:r>
      <w:r>
        <w:t>wü</w:t>
      </w:r>
      <w:r w:rsidR="00136600">
        <w:t>rde und viele von ihnen hatt</w:t>
      </w:r>
      <w:r w:rsidR="005803E1">
        <w:t>en</w:t>
      </w:r>
      <w:r w:rsidR="0045631B">
        <w:t xml:space="preserve"> R</w:t>
      </w:r>
      <w:r w:rsidR="005803E1">
        <w:t xml:space="preserve">echt. </w:t>
      </w:r>
      <w:r w:rsidR="00136600">
        <w:t>Knielingen, ein Dorf, das in der Nähe</w:t>
      </w:r>
      <w:r w:rsidR="006F4232">
        <w:t xml:space="preserve"> von</w:t>
      </w:r>
      <w:r w:rsidR="00344326">
        <w:t xml:space="preserve"> </w:t>
      </w:r>
      <w:r w:rsidR="00344326" w:rsidRPr="0093701D">
        <w:t>Karlsruhe lag,</w:t>
      </w:r>
      <w:r w:rsidR="0093701D">
        <w:t xml:space="preserve"> mittlerweile zu Karlsruhe gehört,</w:t>
      </w:r>
      <w:r w:rsidR="00344326">
        <w:t xml:space="preserve"> </w:t>
      </w:r>
      <w:r>
        <w:t>reagierte besonders aggressiv</w:t>
      </w:r>
      <w:r w:rsidR="006B0A53">
        <w:t xml:space="preserve">. </w:t>
      </w:r>
      <w:r w:rsidR="0093716C">
        <w:t>Dieses Dorf schickte</w:t>
      </w:r>
      <w:r w:rsidR="007D7457">
        <w:t xml:space="preserve"> nicht</w:t>
      </w:r>
      <w:r w:rsidR="0093716C">
        <w:t xml:space="preserve"> nur Protestschreiben an </w:t>
      </w:r>
      <w:r w:rsidR="00B50775">
        <w:t>die b</w:t>
      </w:r>
      <w:r>
        <w:t xml:space="preserve">adische Regierung </w:t>
      </w:r>
      <w:r w:rsidR="007D7457">
        <w:t xml:space="preserve">und </w:t>
      </w:r>
      <w:r w:rsidR="0093716C">
        <w:t>prost</w:t>
      </w:r>
      <w:r w:rsidR="007D496D">
        <w:t>est</w:t>
      </w:r>
      <w:r w:rsidR="0093716C">
        <w:t>ierte friedlich</w:t>
      </w:r>
      <w:r w:rsidR="00FE32D2">
        <w:t xml:space="preserve">. </w:t>
      </w:r>
      <w:r w:rsidR="00571A1F">
        <w:t>Die Einwohner</w:t>
      </w:r>
      <w:r w:rsidR="00B50775">
        <w:t>Innen</w:t>
      </w:r>
      <w:r w:rsidR="00571A1F">
        <w:t xml:space="preserve"> versuchten auch</w:t>
      </w:r>
      <w:r w:rsidR="007D496D">
        <w:t>,</w:t>
      </w:r>
      <w:r w:rsidR="00571A1F">
        <w:t xml:space="preserve"> die </w:t>
      </w:r>
      <w:r w:rsidR="00571A1F" w:rsidRPr="0093701D">
        <w:t xml:space="preserve">Arbeit </w:t>
      </w:r>
      <w:r w:rsidR="00DB477D" w:rsidRPr="0093701D">
        <w:t xml:space="preserve">der </w:t>
      </w:r>
      <w:r w:rsidR="007D496D" w:rsidRPr="0093701D">
        <w:t>Bes</w:t>
      </w:r>
      <w:r w:rsidR="0093701D" w:rsidRPr="0093701D">
        <w:t>ichtig</w:t>
      </w:r>
      <w:r w:rsidR="0093716C" w:rsidRPr="0093701D">
        <w:t>er</w:t>
      </w:r>
      <w:r w:rsidR="00DB477D" w:rsidRPr="0093701D">
        <w:t xml:space="preserve"> zu</w:t>
      </w:r>
      <w:r w:rsidR="0093701D">
        <w:t xml:space="preserve"> stören</w:t>
      </w:r>
      <w:r w:rsidR="00DB477D">
        <w:t>, verweigerten</w:t>
      </w:r>
      <w:r w:rsidR="007D496D">
        <w:t>,</w:t>
      </w:r>
      <w:r w:rsidR="00B16532">
        <w:t xml:space="preserve"> </w:t>
      </w:r>
      <w:r w:rsidR="00DB477D">
        <w:t>Arbeitskräfte bereitzustellen</w:t>
      </w:r>
      <w:r w:rsidR="0093716C">
        <w:t xml:space="preserve"> und griffen </w:t>
      </w:r>
      <w:r w:rsidR="003D4FD6">
        <w:t xml:space="preserve">die Arbeiter des Rheinbaus </w:t>
      </w:r>
      <w:r w:rsidR="007D496D">
        <w:t>sogar</w:t>
      </w:r>
      <w:r w:rsidR="0093716C">
        <w:t xml:space="preserve"> an</w:t>
      </w:r>
      <w:r w:rsidR="003D4FD6">
        <w:t>.</w:t>
      </w:r>
      <w:r w:rsidR="009376C9">
        <w:rPr>
          <w:rStyle w:val="FootnoteReference"/>
        </w:rPr>
        <w:footnoteReference w:id="44"/>
      </w:r>
      <w:r w:rsidR="003D4FD6">
        <w:t xml:space="preserve"> </w:t>
      </w:r>
      <w:r w:rsidR="00017DCB">
        <w:t xml:space="preserve">Die </w:t>
      </w:r>
      <w:r w:rsidR="007D496D">
        <w:t xml:space="preserve">Menschen, die </w:t>
      </w:r>
      <w:r w:rsidR="00C325EA">
        <w:t>an der Mosel</w:t>
      </w:r>
      <w:r w:rsidR="007D496D">
        <w:t xml:space="preserve"> lebten</w:t>
      </w:r>
      <w:r w:rsidR="00C325EA">
        <w:t xml:space="preserve">, </w:t>
      </w:r>
      <w:r w:rsidR="00017DCB">
        <w:t>war</w:t>
      </w:r>
      <w:r w:rsidR="007D496D">
        <w:t>en besonders ärgerlich wegen des</w:t>
      </w:r>
      <w:r w:rsidR="00017DCB">
        <w:t xml:space="preserve"> </w:t>
      </w:r>
      <w:r w:rsidR="007D496D">
        <w:t>Umb</w:t>
      </w:r>
      <w:r w:rsidR="00017DCB">
        <w:t>au</w:t>
      </w:r>
      <w:r w:rsidR="007D496D">
        <w:t>s</w:t>
      </w:r>
      <w:r w:rsidR="00017DCB">
        <w:t xml:space="preserve"> an </w:t>
      </w:r>
      <w:r w:rsidR="007D496D">
        <w:t xml:space="preserve">der </w:t>
      </w:r>
      <w:r w:rsidR="00017DCB">
        <w:t xml:space="preserve">Mosel. </w:t>
      </w:r>
      <w:r w:rsidR="007D496D">
        <w:t xml:space="preserve">Während des Umbaus </w:t>
      </w:r>
      <w:r w:rsidR="0093716C">
        <w:t>protestierten sie dagegen</w:t>
      </w:r>
      <w:r w:rsidR="00DB72CD">
        <w:t xml:space="preserve">. Diese Proteste </w:t>
      </w:r>
      <w:r w:rsidR="00DB72CD" w:rsidRPr="00921CDA">
        <w:t>kulminerten im Jahre 1951 mit einer „großen und regional</w:t>
      </w:r>
      <w:r w:rsidR="00C325EA" w:rsidRPr="00921CDA">
        <w:t>en</w:t>
      </w:r>
      <w:r w:rsidR="00DB72CD" w:rsidRPr="00921CDA">
        <w:t xml:space="preserve"> Protestveran</w:t>
      </w:r>
      <w:r w:rsidR="007D496D" w:rsidRPr="00921CDA">
        <w:t>staltung</w:t>
      </w:r>
      <w:r w:rsidR="00DB72CD" w:rsidRPr="00921CDA">
        <w:t>.“</w:t>
      </w:r>
      <w:r w:rsidR="00B50775" w:rsidRPr="00921CDA">
        <w:rPr>
          <w:rStyle w:val="FootnoteReference"/>
        </w:rPr>
        <w:footnoteReference w:id="45"/>
      </w:r>
      <w:r w:rsidR="00DB72CD" w:rsidRPr="00921CDA">
        <w:t xml:space="preserve"> </w:t>
      </w:r>
    </w:p>
    <w:p w14:paraId="744E8569" w14:textId="3E15AF8C" w:rsidR="00671534" w:rsidRDefault="00603A66" w:rsidP="00B741F9">
      <w:pPr>
        <w:spacing w:line="360" w:lineRule="auto"/>
        <w:ind w:firstLine="720"/>
        <w:jc w:val="both"/>
      </w:pPr>
      <w:r w:rsidRPr="00EA5158">
        <w:t>Die Proteste und die frühere</w:t>
      </w:r>
      <w:r w:rsidR="00102402" w:rsidRPr="00EA5158">
        <w:t>n</w:t>
      </w:r>
      <w:r w:rsidRPr="00EA5158">
        <w:t xml:space="preserve"> Bemühungen, die Lachse im Rhein zu schützen, demonstrierten das Umweltbewusstsein des Rheingeb</w:t>
      </w:r>
      <w:r w:rsidR="00102402" w:rsidRPr="00EA5158">
        <w:t>iets. Die Öffentlichkeit wollte</w:t>
      </w:r>
      <w:r w:rsidRPr="00EA5158">
        <w:t xml:space="preserve"> den Lachsbestand im Rhein schützen, aber ihre Proteste und minimale gesetzliche Regulierungen konnten den Niedergang des Lachs nicht </w:t>
      </w:r>
      <w:r w:rsidR="00102402" w:rsidRPr="00EA5158">
        <w:t>auf</w:t>
      </w:r>
      <w:r w:rsidRPr="00EA5158">
        <w:t>halten. Der Lachsbestand brauchte engagierte internationale Zusammenarbeit der Anrainerstaaten, um</w:t>
      </w:r>
      <w:r w:rsidR="00102402" w:rsidRPr="00EA5158">
        <w:t xml:space="preserve"> geschützt zu werden</w:t>
      </w:r>
      <w:r w:rsidR="00B83CDB">
        <w:t>. Diese Zusammenarbeit kam</w:t>
      </w:r>
      <w:r w:rsidR="00EA5158">
        <w:t xml:space="preserve"> erst </w:t>
      </w:r>
      <w:r w:rsidRPr="00EA5158">
        <w:t>nach dem Niedergang des Lachs</w:t>
      </w:r>
      <w:r w:rsidR="00B83CDB">
        <w:t xml:space="preserve"> auf</w:t>
      </w:r>
      <w:r w:rsidRPr="00EA5158">
        <w:t>.</w:t>
      </w:r>
      <w:r>
        <w:t xml:space="preserve"> </w:t>
      </w:r>
    </w:p>
    <w:p w14:paraId="16E4D5A2" w14:textId="77777777" w:rsidR="00FA2CA6" w:rsidRPr="00382059" w:rsidRDefault="00FA2CA6" w:rsidP="00B741F9">
      <w:pPr>
        <w:spacing w:line="360" w:lineRule="auto"/>
        <w:jc w:val="both"/>
        <w:rPr>
          <w:b/>
        </w:rPr>
      </w:pPr>
    </w:p>
    <w:p w14:paraId="63E45661" w14:textId="472085E2" w:rsidR="00FA2CA6" w:rsidRPr="000630D4" w:rsidRDefault="00A47B02" w:rsidP="00B741F9">
      <w:pPr>
        <w:spacing w:line="360" w:lineRule="auto"/>
        <w:jc w:val="both"/>
      </w:pPr>
      <w:r>
        <w:t>2</w:t>
      </w:r>
      <w:r w:rsidR="00FA2CA6" w:rsidRPr="000630D4">
        <w:t>.</w:t>
      </w:r>
      <w:r w:rsidR="000630D4" w:rsidRPr="000630D4">
        <w:t>3</w:t>
      </w:r>
      <w:r w:rsidR="00FA2CA6" w:rsidRPr="000630D4">
        <w:t xml:space="preserve"> </w:t>
      </w:r>
      <w:r w:rsidR="00F87A37">
        <w:t xml:space="preserve">Die Rückkehr </w:t>
      </w:r>
      <w:r w:rsidR="00FA2CA6" w:rsidRPr="000630D4">
        <w:t>des Lachs</w:t>
      </w:r>
    </w:p>
    <w:p w14:paraId="2D630FDC" w14:textId="156F0811" w:rsidR="0010222C" w:rsidRDefault="00803175" w:rsidP="00B741F9">
      <w:pPr>
        <w:spacing w:line="360" w:lineRule="auto"/>
        <w:jc w:val="both"/>
      </w:pPr>
      <w:r>
        <w:tab/>
        <w:t xml:space="preserve">Die </w:t>
      </w:r>
      <w:r w:rsidR="005C5FC4">
        <w:t xml:space="preserve">Anrainerstaaten </w:t>
      </w:r>
      <w:r>
        <w:t xml:space="preserve">wussten, dass </w:t>
      </w:r>
      <w:r w:rsidR="00185232">
        <w:t xml:space="preserve">der Zustand der Umwelt </w:t>
      </w:r>
      <w:r w:rsidR="001C21BD">
        <w:t>des Rheins schlecht war</w:t>
      </w:r>
      <w:r w:rsidR="00316EB6">
        <w:t xml:space="preserve">. Deshalb gründeten sie die </w:t>
      </w:r>
      <w:r w:rsidR="00316EB6" w:rsidRPr="00102402">
        <w:rPr>
          <w:i/>
        </w:rPr>
        <w:t>Internationale Kommission zum Schutze</w:t>
      </w:r>
      <w:r w:rsidR="00316EB6">
        <w:t xml:space="preserve"> des Rheins </w:t>
      </w:r>
      <w:r w:rsidR="00D127E4">
        <w:t xml:space="preserve">(IKSR) </w:t>
      </w:r>
      <w:r w:rsidR="00316EB6">
        <w:t>im Jahre 1950. Di</w:t>
      </w:r>
      <w:r w:rsidR="00810A1B">
        <w:t xml:space="preserve">ese Organisation war die erste internationale Institution der </w:t>
      </w:r>
      <w:r w:rsidR="00810A1B" w:rsidRPr="009D09F3">
        <w:t xml:space="preserve">Welt, </w:t>
      </w:r>
      <w:r w:rsidR="009D09F3">
        <w:t xml:space="preserve">die sich transnational mit Gewässern </w:t>
      </w:r>
      <w:r w:rsidR="00810A1B" w:rsidRPr="009D09F3">
        <w:t>beschäftigt</w:t>
      </w:r>
      <w:r w:rsidR="009D09F3">
        <w:t>e</w:t>
      </w:r>
      <w:r w:rsidR="00810A1B" w:rsidRPr="009D09F3">
        <w:t>.</w:t>
      </w:r>
      <w:r w:rsidR="00810A1B" w:rsidRPr="009D09F3">
        <w:rPr>
          <w:rStyle w:val="FootnoteReference"/>
        </w:rPr>
        <w:footnoteReference w:id="46"/>
      </w:r>
      <w:r w:rsidR="00810A1B" w:rsidRPr="009D09F3">
        <w:t xml:space="preserve"> </w:t>
      </w:r>
      <w:r w:rsidR="00D127E4" w:rsidRPr="009D09F3">
        <w:t>Während der ers</w:t>
      </w:r>
      <w:r w:rsidR="007375B7" w:rsidRPr="009D09F3">
        <w:t>ten drei Jahrzehnte</w:t>
      </w:r>
      <w:r w:rsidR="00D127E4" w:rsidRPr="009D09F3">
        <w:t xml:space="preserve"> </w:t>
      </w:r>
      <w:r w:rsidR="009E6541" w:rsidRPr="009D09F3">
        <w:t>nach der Gründung der IKSR tat</w:t>
      </w:r>
      <w:r w:rsidR="00D127E4" w:rsidRPr="009D09F3">
        <w:t xml:space="preserve"> sie nicht so viel</w:t>
      </w:r>
      <w:r w:rsidR="00AB65D9" w:rsidRPr="009D09F3">
        <w:t xml:space="preserve"> in Bezug auf die Umweltvorschriften</w:t>
      </w:r>
      <w:r w:rsidR="00D127E4" w:rsidRPr="009D09F3">
        <w:t xml:space="preserve">. </w:t>
      </w:r>
      <w:r w:rsidR="00432134" w:rsidRPr="009D09F3">
        <w:t>Am Anfang konzentrierte s</w:t>
      </w:r>
      <w:r w:rsidR="00432134">
        <w:t xml:space="preserve">ie sich auf die Überwachung der </w:t>
      </w:r>
      <w:r w:rsidR="00B16532">
        <w:t>Rheinumwelt und die</w:t>
      </w:r>
      <w:r w:rsidR="009E6541">
        <w:t xml:space="preserve"> Organisation</w:t>
      </w:r>
      <w:r w:rsidR="00432134">
        <w:t xml:space="preserve"> der Tagungen, die die UmweltschützerInnen nutzten, um die Umwelt des Rheins zu diskutieren. </w:t>
      </w:r>
      <w:r w:rsidR="00AB65D9">
        <w:t>In dieser Zeit hatte die IKSR nicht genug Macht oder Einfluss auf die Regierungen</w:t>
      </w:r>
      <w:r w:rsidR="005C5FC4">
        <w:t xml:space="preserve"> der Anrainerstaaten</w:t>
      </w:r>
      <w:r w:rsidR="00AB65D9">
        <w:t xml:space="preserve">, um die Rheinlachse und </w:t>
      </w:r>
      <w:r w:rsidR="009E6541">
        <w:t>andere Tiere im Rhein zu schütz</w:t>
      </w:r>
      <w:r w:rsidR="00AB65D9">
        <w:t>en</w:t>
      </w:r>
      <w:r w:rsidR="00AB65D9" w:rsidRPr="009D09F3">
        <w:t>.</w:t>
      </w:r>
      <w:r w:rsidR="00AB65D9" w:rsidRPr="009D09F3">
        <w:rPr>
          <w:rStyle w:val="FootnoteReference"/>
        </w:rPr>
        <w:footnoteReference w:id="47"/>
      </w:r>
      <w:r w:rsidR="00AB65D9" w:rsidRPr="009D09F3">
        <w:t xml:space="preserve"> </w:t>
      </w:r>
      <w:r w:rsidR="0010222C" w:rsidRPr="009D09F3">
        <w:t>Statt organ</w:t>
      </w:r>
      <w:r w:rsidR="009D09F3" w:rsidRPr="009D09F3">
        <w:t>i</w:t>
      </w:r>
      <w:r w:rsidR="0010222C" w:rsidRPr="009D09F3">
        <w:t>sierter Regulierung</w:t>
      </w:r>
      <w:r w:rsidR="0010222C">
        <w:t xml:space="preserve"> </w:t>
      </w:r>
      <w:r w:rsidR="009D09F3">
        <w:t>veröffentlichte die IKSR Rahmenr</w:t>
      </w:r>
      <w:r w:rsidR="0010222C">
        <w:t xml:space="preserve">ichtlinien, </w:t>
      </w:r>
      <w:r w:rsidR="00B16532">
        <w:t xml:space="preserve">um </w:t>
      </w:r>
      <w:r w:rsidR="0010222C">
        <w:t>die Umweltverschmut</w:t>
      </w:r>
      <w:r w:rsidR="00102402">
        <w:t xml:space="preserve">zung des </w:t>
      </w:r>
      <w:r w:rsidR="00102402" w:rsidRPr="00FB4B5F">
        <w:t>Rheins zu verhindern</w:t>
      </w:r>
      <w:r w:rsidR="0010222C" w:rsidRPr="00FB4B5F">
        <w:t xml:space="preserve">. </w:t>
      </w:r>
      <w:r w:rsidR="0005550C" w:rsidRPr="00FB4B5F">
        <w:t>Die lokalen Regie</w:t>
      </w:r>
      <w:r w:rsidR="009E6541" w:rsidRPr="00FB4B5F">
        <w:t>rungen waren v</w:t>
      </w:r>
      <w:r w:rsidR="0005550C" w:rsidRPr="00FB4B5F">
        <w:t>erantwortlich für die Begrenzung der gefährli</w:t>
      </w:r>
      <w:r w:rsidR="009E6541" w:rsidRPr="00FB4B5F">
        <w:t>chen Chemikalien und die Umsetzung</w:t>
      </w:r>
      <w:r w:rsidR="0005550C" w:rsidRPr="00FB4B5F">
        <w:t xml:space="preserve"> der Rahmenrichtlinien. A</w:t>
      </w:r>
      <w:r w:rsidR="009D09F3" w:rsidRPr="00FB4B5F">
        <w:t>ufgrund dieser flexiblen Rahmenr</w:t>
      </w:r>
      <w:r w:rsidR="0005550C" w:rsidRPr="00FB4B5F">
        <w:t>ichtlinien wurden die Umweltbedingungen</w:t>
      </w:r>
      <w:r w:rsidR="00B16532" w:rsidRPr="00FB4B5F">
        <w:t xml:space="preserve"> </w:t>
      </w:r>
      <w:r w:rsidR="00FB4B5F">
        <w:t xml:space="preserve">im Rhein </w:t>
      </w:r>
      <w:r w:rsidR="00B16532" w:rsidRPr="00FB4B5F">
        <w:t>von 1950 bis 1986</w:t>
      </w:r>
      <w:r w:rsidR="00FB4B5F">
        <w:t xml:space="preserve"> nicht besser</w:t>
      </w:r>
      <w:r w:rsidR="0005550C" w:rsidRPr="00FB4B5F">
        <w:t>.</w:t>
      </w:r>
      <w:r w:rsidR="0005550C" w:rsidRPr="00FB4B5F">
        <w:rPr>
          <w:rStyle w:val="FootnoteReference"/>
        </w:rPr>
        <w:footnoteReference w:id="48"/>
      </w:r>
      <w:r w:rsidR="0005550C">
        <w:t xml:space="preserve"> </w:t>
      </w:r>
    </w:p>
    <w:p w14:paraId="481E0B0C" w14:textId="2FE8BAD9" w:rsidR="00803175" w:rsidRDefault="00044ABE" w:rsidP="00B741F9">
      <w:pPr>
        <w:spacing w:line="360" w:lineRule="auto"/>
        <w:ind w:firstLine="720"/>
        <w:jc w:val="both"/>
      </w:pPr>
      <w:r>
        <w:t>Trotzdem war die Gründung der I</w:t>
      </w:r>
      <w:r w:rsidR="009E64A6">
        <w:t>KSR immer noch ein Erfolg innerhalb der</w:t>
      </w:r>
      <w:r>
        <w:t xml:space="preserve"> Umweltgeschichte des Rheins. Ihre Gründung repräsentierte den Anfang der internationalen Zusammenarbeit in Bezug auf den Rheinumweltschutz. </w:t>
      </w:r>
      <w:r w:rsidR="00830CDE">
        <w:t xml:space="preserve">Heute sind neun europäische Länder Mitglieder der IKSR: Österreich, Italien, Liechtenstein, die Schweiz, Frankreich, Deutschland, Luxemburg, das belgische Gebiet Wallonien und die Niederlande. </w:t>
      </w:r>
      <w:r w:rsidR="00CE154E">
        <w:t xml:space="preserve">Diese Länder arbeiten zusammen </w:t>
      </w:r>
      <w:r w:rsidR="00456D6F">
        <w:t xml:space="preserve">mit der Europäischen Union und </w:t>
      </w:r>
      <w:r w:rsidR="00456D6F" w:rsidRPr="009D09F3">
        <w:t>anderen Nicht</w:t>
      </w:r>
      <w:r w:rsidR="007F30D6" w:rsidRPr="009D09F3">
        <w:t>-R</w:t>
      </w:r>
      <w:r w:rsidR="00456D6F" w:rsidRPr="009D09F3">
        <w:t>egierungsorganisationen d</w:t>
      </w:r>
      <w:r w:rsidR="00456D6F">
        <w:t xml:space="preserve">urch unterschiedliche Kommissionen </w:t>
      </w:r>
      <w:r w:rsidR="00D14327">
        <w:t>und Kon</w:t>
      </w:r>
      <w:r w:rsidR="009D09F3">
        <w:t xml:space="preserve">gresse, </w:t>
      </w:r>
      <w:r w:rsidR="009D09F3" w:rsidRPr="009D09F3">
        <w:t>die sich mit</w:t>
      </w:r>
      <w:r w:rsidR="007F30D6" w:rsidRPr="009D09F3">
        <w:t xml:space="preserve"> unterschiedlichen</w:t>
      </w:r>
      <w:r w:rsidR="00D14327" w:rsidRPr="009D09F3">
        <w:t xml:space="preserve"> Teilen der Rheinökologie</w:t>
      </w:r>
      <w:r w:rsidR="00D14327">
        <w:t xml:space="preserve"> beschäftigen.</w:t>
      </w:r>
      <w:r w:rsidR="00D14327">
        <w:rPr>
          <w:rStyle w:val="FootnoteReference"/>
        </w:rPr>
        <w:footnoteReference w:id="49"/>
      </w:r>
      <w:r w:rsidR="00D14327">
        <w:t xml:space="preserve"> </w:t>
      </w:r>
      <w:r w:rsidR="00FB0205">
        <w:t xml:space="preserve">Die IKSR liefert die notwendige Struktur und fördert gute internationale Zusammenarbeit in Bezug auf den Rheinumweltschutz. Diese Struktur und Zusammenarbeit wurde sehr wichtig, als die </w:t>
      </w:r>
      <w:r w:rsidR="005C5FC4">
        <w:t xml:space="preserve">Anrainerstaaten </w:t>
      </w:r>
      <w:r w:rsidR="00FB0205">
        <w:t xml:space="preserve">entschieden, </w:t>
      </w:r>
      <w:r w:rsidR="00152D7F">
        <w:t xml:space="preserve">den </w:t>
      </w:r>
      <w:r w:rsidR="00B56EEE">
        <w:t>Lachsbestand wieder</w:t>
      </w:r>
      <w:r w:rsidR="007F30D6">
        <w:t xml:space="preserve">herzustellen. </w:t>
      </w:r>
    </w:p>
    <w:p w14:paraId="55AD80EF" w14:textId="46D24244" w:rsidR="003972E4" w:rsidRDefault="003972E4" w:rsidP="00B741F9">
      <w:pPr>
        <w:spacing w:line="360" w:lineRule="auto"/>
        <w:jc w:val="both"/>
      </w:pPr>
      <w:r>
        <w:tab/>
        <w:t>Die Menschen, die im Rheingebiet woh</w:t>
      </w:r>
      <w:r w:rsidR="007F30D6">
        <w:t xml:space="preserve">nten, brauchten einen </w:t>
      </w:r>
      <w:r>
        <w:t xml:space="preserve">Umweltunfall im Rhein, um </w:t>
      </w:r>
      <w:r w:rsidR="007F30D6">
        <w:t xml:space="preserve">auf die Idee zu kommen, </w:t>
      </w:r>
      <w:r>
        <w:t xml:space="preserve">die Lachse und andere Tiere im Rhein zu </w:t>
      </w:r>
      <w:r w:rsidRPr="00921CDA">
        <w:t xml:space="preserve">schützen. </w:t>
      </w:r>
      <w:r w:rsidR="00205C1D" w:rsidRPr="00921CDA">
        <w:t xml:space="preserve">Dieser </w:t>
      </w:r>
      <w:r w:rsidR="004B0EB1" w:rsidRPr="00921CDA">
        <w:t xml:space="preserve">Unfall passierte im Jahre 1986 in der Nähe von Basel. Am 1. November </w:t>
      </w:r>
      <w:r w:rsidR="00B56EEE" w:rsidRPr="00921CDA">
        <w:t>geriet die Sandoz-</w:t>
      </w:r>
      <w:r w:rsidR="009D09F3" w:rsidRPr="00921CDA">
        <w:t>Fabrik dort in</w:t>
      </w:r>
      <w:r w:rsidR="00D35350" w:rsidRPr="00921CDA">
        <w:t xml:space="preserve"> Brand</w:t>
      </w:r>
      <w:r w:rsidR="009D09F3" w:rsidRPr="00921CDA">
        <w:t xml:space="preserve">. </w:t>
      </w:r>
      <w:r w:rsidR="00E85FCD" w:rsidRPr="00921CDA">
        <w:t>Leider hatte die Fabrik kein Bra</w:t>
      </w:r>
      <w:r w:rsidR="00921CDA" w:rsidRPr="00921CDA">
        <w:t>nd</w:t>
      </w:r>
      <w:r w:rsidR="00E85FCD" w:rsidRPr="00921CDA">
        <w:t>ver</w:t>
      </w:r>
      <w:r w:rsidR="00921CDA" w:rsidRPr="00921CDA">
        <w:t>hütungss</w:t>
      </w:r>
      <w:r w:rsidR="00E85FCD" w:rsidRPr="00921CDA">
        <w:t>ystem.</w:t>
      </w:r>
      <w:r w:rsidR="00E85FCD" w:rsidRPr="00E85FCD">
        <w:t xml:space="preserve"> Deshalb mussten </w:t>
      </w:r>
      <w:r w:rsidR="00E85FCD">
        <w:t>d</w:t>
      </w:r>
      <w:r w:rsidR="009D09F3" w:rsidRPr="00E85FCD">
        <w:t>ie Feuerwehr</w:t>
      </w:r>
      <w:r w:rsidR="00E85FCD">
        <w:t xml:space="preserve">leute </w:t>
      </w:r>
      <w:r w:rsidR="005E78AD" w:rsidRPr="00E85FCD">
        <w:t>dieses</w:t>
      </w:r>
      <w:r w:rsidR="007F30D6" w:rsidRPr="00E85FCD">
        <w:t xml:space="preserve"> Feuer mit Wasser löschen. Sie brachten</w:t>
      </w:r>
      <w:r w:rsidR="007F30D6">
        <w:t xml:space="preserve"> </w:t>
      </w:r>
      <w:r w:rsidR="00D35350">
        <w:t>das Feuer</w:t>
      </w:r>
      <w:r w:rsidR="007F30D6">
        <w:t xml:space="preserve"> unter Kontrolle</w:t>
      </w:r>
      <w:r w:rsidR="00D35350">
        <w:t xml:space="preserve">, aber die gefährlichen Chemikalien, die in </w:t>
      </w:r>
      <w:r w:rsidR="007F30D6">
        <w:t>der Fabrik gelagert wurden, lief</w:t>
      </w:r>
      <w:r w:rsidR="0071643A">
        <w:t>en mit dem Wasser in den</w:t>
      </w:r>
      <w:r w:rsidR="00D35350">
        <w:t xml:space="preserve"> Rhein ab. </w:t>
      </w:r>
      <w:r w:rsidR="007F30D6">
        <w:t>Ungefähr 900 Kilogramm dieser</w:t>
      </w:r>
      <w:r w:rsidR="00432074">
        <w:t xml:space="preserve"> Chemikalien </w:t>
      </w:r>
      <w:r w:rsidR="0071643A">
        <w:t xml:space="preserve">liefen </w:t>
      </w:r>
      <w:r w:rsidR="00B56EEE">
        <w:t>in den</w:t>
      </w:r>
      <w:r w:rsidR="00432074">
        <w:t xml:space="preserve"> Rhein</w:t>
      </w:r>
      <w:r w:rsidR="0071643A">
        <w:t xml:space="preserve"> ab</w:t>
      </w:r>
      <w:r w:rsidR="00432074">
        <w:t>.</w:t>
      </w:r>
      <w:r w:rsidR="008803B7">
        <w:rPr>
          <w:rStyle w:val="FootnoteReference"/>
        </w:rPr>
        <w:footnoteReference w:id="50"/>
      </w:r>
      <w:r w:rsidR="00432074">
        <w:t xml:space="preserve"> </w:t>
      </w:r>
      <w:r w:rsidR="00F302FF">
        <w:t>Diese Mischung von In</w:t>
      </w:r>
      <w:r w:rsidR="007F30D6">
        <w:t>sektiziden und Pestiziden hatte</w:t>
      </w:r>
      <w:r w:rsidR="00F302FF">
        <w:t xml:space="preserve"> einen großen Ein</w:t>
      </w:r>
      <w:r w:rsidR="007F30D6">
        <w:t>fluss auf den Zustand der Umwelt</w:t>
      </w:r>
      <w:r w:rsidR="00F302FF">
        <w:t xml:space="preserve"> des Rheins</w:t>
      </w:r>
      <w:r w:rsidR="00F302FF" w:rsidRPr="0071643A">
        <w:t>.</w:t>
      </w:r>
      <w:r w:rsidR="00F302FF" w:rsidRPr="0071643A">
        <w:rPr>
          <w:rStyle w:val="FootnoteReference"/>
        </w:rPr>
        <w:footnoteReference w:id="51"/>
      </w:r>
      <w:r w:rsidR="00F302FF" w:rsidRPr="0071643A">
        <w:t xml:space="preserve"> </w:t>
      </w:r>
      <w:r w:rsidR="0071643A">
        <w:t>In e</w:t>
      </w:r>
      <w:r w:rsidR="007F30D6" w:rsidRPr="0071643A">
        <w:t>in</w:t>
      </w:r>
      <w:r w:rsidR="0071643A">
        <w:t>em</w:t>
      </w:r>
      <w:r w:rsidR="00074D44" w:rsidRPr="0071643A">
        <w:t xml:space="preserve"> Artikel von </w:t>
      </w:r>
      <w:r w:rsidR="0071643A" w:rsidRPr="0071643A">
        <w:rPr>
          <w:i/>
        </w:rPr>
        <w:t>Die</w:t>
      </w:r>
      <w:r w:rsidR="00074D44" w:rsidRPr="0071643A">
        <w:rPr>
          <w:i/>
        </w:rPr>
        <w:t xml:space="preserve"> Zeit</w:t>
      </w:r>
      <w:r w:rsidR="00074D44">
        <w:rPr>
          <w:i/>
        </w:rPr>
        <w:t xml:space="preserve"> </w:t>
      </w:r>
      <w:r w:rsidR="0071643A">
        <w:t>vom</w:t>
      </w:r>
      <w:r w:rsidR="007F30D6">
        <w:t xml:space="preserve"> </w:t>
      </w:r>
      <w:r w:rsidR="00074D44">
        <w:t xml:space="preserve">7. November </w:t>
      </w:r>
      <w:r w:rsidR="00074D44" w:rsidRPr="0071643A">
        <w:t>1986</w:t>
      </w:r>
      <w:r w:rsidR="0071643A">
        <w:t xml:space="preserve"> wird behauptet: </w:t>
      </w:r>
      <w:r w:rsidR="00074D44" w:rsidRPr="0071643A">
        <w:t>„Der Fluß</w:t>
      </w:r>
      <w:r w:rsidR="00074D44">
        <w:t xml:space="preserve"> ist jetzt auf mehreren Kilometern biologisch nahezu tot</w:t>
      </w:r>
      <w:r w:rsidR="00074D44" w:rsidRPr="0071643A">
        <w:t>.“</w:t>
      </w:r>
      <w:r w:rsidR="00074D44" w:rsidRPr="0071643A">
        <w:rPr>
          <w:rStyle w:val="FootnoteReference"/>
        </w:rPr>
        <w:footnoteReference w:id="52"/>
      </w:r>
      <w:r w:rsidR="00074D44" w:rsidRPr="0071643A">
        <w:t xml:space="preserve"> </w:t>
      </w:r>
      <w:r w:rsidR="000B703A" w:rsidRPr="0071643A">
        <w:t xml:space="preserve">Diese </w:t>
      </w:r>
      <w:r w:rsidR="0071643A" w:rsidRPr="0071643A">
        <w:t xml:space="preserve">Aussage </w:t>
      </w:r>
      <w:r w:rsidR="000B703A" w:rsidRPr="0071643A">
        <w:t>war</w:t>
      </w:r>
      <w:r w:rsidR="000B703A">
        <w:t xml:space="preserve"> keine Übertreibung. </w:t>
      </w:r>
      <w:r w:rsidR="00EA1FB0">
        <w:t>Als die Chemikalien flussabwärts floss</w:t>
      </w:r>
      <w:r w:rsidR="0084296E">
        <w:t>en</w:t>
      </w:r>
      <w:r w:rsidR="00EA1FB0">
        <w:t xml:space="preserve">, töteten sie alle Lebewesen im Fluss. </w:t>
      </w:r>
      <w:r w:rsidR="0084296E">
        <w:t>Der ganze Aalbestand</w:t>
      </w:r>
      <w:r w:rsidR="005161B5">
        <w:t xml:space="preserve"> des Rheins</w:t>
      </w:r>
      <w:r w:rsidR="0084296E">
        <w:t xml:space="preserve"> </w:t>
      </w:r>
      <w:r w:rsidR="00291761">
        <w:t xml:space="preserve">von </w:t>
      </w:r>
      <w:r w:rsidR="00291761" w:rsidRPr="0071643A">
        <w:t xml:space="preserve">Basel </w:t>
      </w:r>
      <w:r w:rsidR="0071643A">
        <w:t xml:space="preserve">bis </w:t>
      </w:r>
      <w:r w:rsidR="0071643A" w:rsidRPr="0071643A">
        <w:t>zu</w:t>
      </w:r>
      <w:r w:rsidR="0071643A">
        <w:t>r</w:t>
      </w:r>
      <w:r w:rsidR="00291761" w:rsidRPr="0071643A">
        <w:t xml:space="preserve"> Lorelei wurde</w:t>
      </w:r>
      <w:r w:rsidR="007F30D6">
        <w:t xml:space="preserve"> t</w:t>
      </w:r>
      <w:r w:rsidR="0084296E">
        <w:t xml:space="preserve">ot am Flussufer gefunden. </w:t>
      </w:r>
      <w:r w:rsidR="005161B5">
        <w:t>Die meisten Fische im Rhein, wie Äsche, Zande</w:t>
      </w:r>
      <w:r w:rsidR="007F30D6">
        <w:t>r und Pike, starben auch, wenngleich</w:t>
      </w:r>
      <w:r w:rsidR="005161B5">
        <w:t xml:space="preserve"> ein paar Fi</w:t>
      </w:r>
      <w:r w:rsidR="007F30D6">
        <w:t xml:space="preserve">sche </w:t>
      </w:r>
      <w:r w:rsidR="005161B5">
        <w:t>in den Nebenflüssen des Rheins</w:t>
      </w:r>
      <w:r w:rsidR="007F30D6">
        <w:t xml:space="preserve"> überlebten</w:t>
      </w:r>
      <w:r w:rsidR="005161B5">
        <w:t xml:space="preserve">. </w:t>
      </w:r>
      <w:r w:rsidR="00122E08">
        <w:t>Dieser Unfall schadet</w:t>
      </w:r>
      <w:r w:rsidR="007F30D6">
        <w:t>e</w:t>
      </w:r>
      <w:r w:rsidR="00122E08">
        <w:t xml:space="preserve"> auch den Menschen. </w:t>
      </w:r>
      <w:r w:rsidR="00635304">
        <w:t>Die mehrere</w:t>
      </w:r>
      <w:r w:rsidR="007F30D6">
        <w:t>n</w:t>
      </w:r>
      <w:r w:rsidR="00635304">
        <w:t xml:space="preserve"> Millionen Menschen, die den Rhein </w:t>
      </w:r>
      <w:r w:rsidR="00102402">
        <w:t xml:space="preserve">als </w:t>
      </w:r>
      <w:r w:rsidR="00635304">
        <w:t>Trinkwasser</w:t>
      </w:r>
      <w:r w:rsidR="00102402">
        <w:t>quelle</w:t>
      </w:r>
      <w:r w:rsidR="00635304">
        <w:t xml:space="preserve"> nutzten, </w:t>
      </w:r>
      <w:r w:rsidR="00BF5196">
        <w:t xml:space="preserve">konnten das </w:t>
      </w:r>
      <w:r w:rsidR="007F30D6">
        <w:t xml:space="preserve">aufgrund der gefährlichen Chemikalien </w:t>
      </w:r>
      <w:r w:rsidR="00BF5196">
        <w:t>nicht mehr tun. Es dauerte drei Woche</w:t>
      </w:r>
      <w:r w:rsidR="007F30D6">
        <w:t>n</w:t>
      </w:r>
      <w:r w:rsidR="00BF5196">
        <w:t>, bevor die Wasseraufbereitungsanlagen am Rhein wieder das Wasser nutzen konnten.</w:t>
      </w:r>
      <w:r w:rsidR="002D4425">
        <w:rPr>
          <w:rStyle w:val="FootnoteReference"/>
        </w:rPr>
        <w:footnoteReference w:id="53"/>
      </w:r>
      <w:r w:rsidR="00BF5196">
        <w:t xml:space="preserve"> </w:t>
      </w:r>
    </w:p>
    <w:p w14:paraId="66186B58" w14:textId="353D31E2" w:rsidR="007F674E" w:rsidRDefault="007F674E" w:rsidP="00B741F9">
      <w:pPr>
        <w:spacing w:line="360" w:lineRule="auto"/>
        <w:jc w:val="both"/>
      </w:pPr>
      <w:r>
        <w:tab/>
      </w:r>
      <w:r w:rsidR="00CB71EE" w:rsidRPr="0054380B">
        <w:t xml:space="preserve">Der Sandoz-Unfall </w:t>
      </w:r>
      <w:r w:rsidR="00344B0F" w:rsidRPr="0054380B">
        <w:t xml:space="preserve">brachte </w:t>
      </w:r>
      <w:r w:rsidR="00B56EEE">
        <w:t>den Umweltschutz in Bezug auf den</w:t>
      </w:r>
      <w:r w:rsidR="0054380B" w:rsidRPr="0054380B">
        <w:t xml:space="preserve"> Rhein </w:t>
      </w:r>
      <w:r w:rsidR="00344B0F" w:rsidRPr="0054380B">
        <w:t>hervor</w:t>
      </w:r>
      <w:r w:rsidR="00CB71EE" w:rsidRPr="0054380B">
        <w:t xml:space="preserve">. </w:t>
      </w:r>
      <w:r w:rsidR="0054380B">
        <w:t xml:space="preserve">Der Unfall </w:t>
      </w:r>
      <w:r w:rsidR="001B2163" w:rsidRPr="0054380B">
        <w:t>schockier</w:t>
      </w:r>
      <w:r w:rsidR="0054380B">
        <w:t xml:space="preserve">te </w:t>
      </w:r>
      <w:r w:rsidR="001B2163">
        <w:t xml:space="preserve">die Menschen, die am Rhein lebten. </w:t>
      </w:r>
      <w:r w:rsidR="007B4FCF">
        <w:t xml:space="preserve">Zeitungen auf der </w:t>
      </w:r>
      <w:r w:rsidR="00FE098C">
        <w:t xml:space="preserve">ganzen </w:t>
      </w:r>
      <w:r w:rsidR="007B4FCF">
        <w:t>Welt schrieben Artikel</w:t>
      </w:r>
      <w:r w:rsidR="00696D77">
        <w:t xml:space="preserve">, die sich mit dem Unfall </w:t>
      </w:r>
      <w:r w:rsidR="00696D77" w:rsidRPr="00921CDA">
        <w:t>beschäftigte</w:t>
      </w:r>
      <w:r w:rsidR="00334C44" w:rsidRPr="00921CDA">
        <w:t>n</w:t>
      </w:r>
      <w:r w:rsidR="00696D77" w:rsidRPr="00921CDA">
        <w:t xml:space="preserve">. </w:t>
      </w:r>
      <w:r w:rsidR="007B4FCF" w:rsidRPr="00921CDA">
        <w:t>Die Fotos</w:t>
      </w:r>
      <w:r w:rsidR="007B4FCF">
        <w:t xml:space="preserve"> vo</w:t>
      </w:r>
      <w:r w:rsidR="00747D52">
        <w:t xml:space="preserve">m Rhein, </w:t>
      </w:r>
      <w:r w:rsidR="00747D52" w:rsidRPr="00953957">
        <w:t xml:space="preserve">der rot </w:t>
      </w:r>
      <w:r w:rsidR="00953957" w:rsidRPr="00953957">
        <w:t>eingefärbt war</w:t>
      </w:r>
      <w:r w:rsidR="00747D52" w:rsidRPr="00953957">
        <w:t>, und den</w:t>
      </w:r>
      <w:r w:rsidR="00747D52">
        <w:t xml:space="preserve"> tausenden toten Fische</w:t>
      </w:r>
      <w:r w:rsidR="007B4FCF">
        <w:t>n</w:t>
      </w:r>
      <w:r w:rsidR="00747D52">
        <w:t xml:space="preserve"> und Aale</w:t>
      </w:r>
      <w:r w:rsidR="007B4FCF">
        <w:t>n</w:t>
      </w:r>
      <w:r w:rsidR="00747D52">
        <w:t>, die am Stromufer lagen, zeigten die tö</w:t>
      </w:r>
      <w:r w:rsidR="007E0D6D">
        <w:t>dlichen Konsequenzen de</w:t>
      </w:r>
      <w:r w:rsidR="00747D52">
        <w:t>s Unfalls.</w:t>
      </w:r>
      <w:r w:rsidR="007E0D6D">
        <w:rPr>
          <w:rStyle w:val="FootnoteReference"/>
        </w:rPr>
        <w:footnoteReference w:id="54"/>
      </w:r>
      <w:r w:rsidR="00747D52">
        <w:t xml:space="preserve"> </w:t>
      </w:r>
      <w:r w:rsidR="009B6DD1">
        <w:t>In den Jahren vor dem Unfall war die Umweltsch</w:t>
      </w:r>
      <w:r w:rsidR="007B4FCF">
        <w:t>utzbewegung in Europa eine stetig</w:t>
      </w:r>
      <w:r w:rsidR="009B6DD1">
        <w:t xml:space="preserve"> wachsende Bewegung und aufgrund dieser Bilder wurde der Rhein ein Symbol der Umweltbewegung.</w:t>
      </w:r>
      <w:r w:rsidR="00BC6C0A">
        <w:rPr>
          <w:rStyle w:val="FootnoteReference"/>
        </w:rPr>
        <w:footnoteReference w:id="55"/>
      </w:r>
      <w:r w:rsidR="009B6DD1">
        <w:t xml:space="preserve"> </w:t>
      </w:r>
      <w:r w:rsidR="00BC6C0A">
        <w:t xml:space="preserve">Die Gründung der IKSR zeigt </w:t>
      </w:r>
      <w:r w:rsidR="00CB5FE4">
        <w:t xml:space="preserve">das wachsende Umweltbewusstsein der Menschen in Bezug auf den Rhein. Der Sandoz-Unfall war der notwendige </w:t>
      </w:r>
      <w:r w:rsidR="00CB5FE4" w:rsidRPr="00953957">
        <w:t>Sch</w:t>
      </w:r>
      <w:r w:rsidR="00344B0F" w:rsidRPr="00953957">
        <w:t xml:space="preserve">ock, der </w:t>
      </w:r>
      <w:r w:rsidR="007B4FCF" w:rsidRPr="00953957">
        <w:t xml:space="preserve">für </w:t>
      </w:r>
      <w:r w:rsidR="0054380B">
        <w:t xml:space="preserve">den Umweltschutz </w:t>
      </w:r>
      <w:r w:rsidR="00B56EEE">
        <w:t xml:space="preserve">am Rhein </w:t>
      </w:r>
      <w:r w:rsidR="00344B0F" w:rsidRPr="00953957">
        <w:t>s</w:t>
      </w:r>
      <w:r w:rsidR="00953957" w:rsidRPr="00953957">
        <w:t>orgte</w:t>
      </w:r>
      <w:r w:rsidR="00344B0F" w:rsidRPr="00FB4B5F">
        <w:t>.</w:t>
      </w:r>
      <w:r w:rsidR="00603A66" w:rsidRPr="00FB4B5F">
        <w:t xml:space="preserve"> </w:t>
      </w:r>
      <w:r w:rsidR="00FB4B5F">
        <w:t>Dieser Schock setzte</w:t>
      </w:r>
      <w:r w:rsidR="00603A66" w:rsidRPr="00FB4B5F">
        <w:t xml:space="preserve"> effektive</w:t>
      </w:r>
      <w:r w:rsidR="00603A66">
        <w:t xml:space="preserve"> internation</w:t>
      </w:r>
      <w:r w:rsidR="00147BD8">
        <w:t>ale Zusammenarbeit bezüglich des</w:t>
      </w:r>
      <w:r w:rsidR="00603A66">
        <w:t xml:space="preserve"> Schutz</w:t>
      </w:r>
      <w:r w:rsidR="00147BD8">
        <w:t xml:space="preserve">es </w:t>
      </w:r>
      <w:r w:rsidR="00FB4B5F">
        <w:t>des Lachsbestands in Gang</w:t>
      </w:r>
      <w:r w:rsidR="00603A66">
        <w:t xml:space="preserve">.  </w:t>
      </w:r>
    </w:p>
    <w:p w14:paraId="37823705" w14:textId="2A5A4AD0" w:rsidR="00CC5766" w:rsidRPr="000E25AD" w:rsidRDefault="00CB5FE4" w:rsidP="00B741F9">
      <w:pPr>
        <w:spacing w:line="360" w:lineRule="auto"/>
        <w:jc w:val="both"/>
      </w:pPr>
      <w:r>
        <w:tab/>
      </w:r>
      <w:r w:rsidR="007B4FCF">
        <w:t xml:space="preserve">Der Sandoz-Unfall </w:t>
      </w:r>
      <w:r w:rsidR="007B4FCF" w:rsidRPr="00E372FA">
        <w:t xml:space="preserve">gab </w:t>
      </w:r>
      <w:r w:rsidR="00AB5D8B" w:rsidRPr="00E372FA">
        <w:t>den Menschen</w:t>
      </w:r>
      <w:r w:rsidR="00AB5D8B">
        <w:t xml:space="preserve"> </w:t>
      </w:r>
      <w:r w:rsidR="007B4FCF">
        <w:t>auch</w:t>
      </w:r>
      <w:r w:rsidR="00AB5D8B">
        <w:t xml:space="preserve"> </w:t>
      </w:r>
      <w:r w:rsidR="007B4FCF">
        <w:t>bezüglich der</w:t>
      </w:r>
      <w:r w:rsidR="00AB5D8B">
        <w:t xml:space="preserve"> Lebewesen im Rhein</w:t>
      </w:r>
      <w:r w:rsidR="00E372FA">
        <w:t xml:space="preserve"> Hoffnung</w:t>
      </w:r>
      <w:r w:rsidR="00AB5D8B">
        <w:t xml:space="preserve">. </w:t>
      </w:r>
      <w:r w:rsidR="00440B4F">
        <w:t xml:space="preserve">Die tausenden toten Fische und Aale waren </w:t>
      </w:r>
      <w:r w:rsidR="00DE4206">
        <w:t>eine wichtige Erinnerung, dass Lebewesen im Rhein leb</w:t>
      </w:r>
      <w:r w:rsidR="00440B4F">
        <w:t>en.</w:t>
      </w:r>
      <w:r w:rsidR="00C85070">
        <w:rPr>
          <w:rStyle w:val="FootnoteReference"/>
        </w:rPr>
        <w:footnoteReference w:id="56"/>
      </w:r>
      <w:r w:rsidR="00440B4F">
        <w:t xml:space="preserve"> </w:t>
      </w:r>
      <w:r w:rsidR="00C85070">
        <w:t xml:space="preserve">In dieser Zeit sprachen die </w:t>
      </w:r>
      <w:r w:rsidR="00C85070" w:rsidRPr="00953957">
        <w:t xml:space="preserve">Menschen </w:t>
      </w:r>
      <w:r w:rsidR="00953957" w:rsidRPr="00953957">
        <w:t>oft vom</w:t>
      </w:r>
      <w:r w:rsidR="00C85070">
        <w:t xml:space="preserve"> Rhein als „d</w:t>
      </w:r>
      <w:r w:rsidR="00E72532">
        <w:t>em</w:t>
      </w:r>
      <w:r w:rsidR="00C85070">
        <w:t xml:space="preserve"> Abwasse</w:t>
      </w:r>
      <w:r w:rsidR="00FE098C">
        <w:t>r</w:t>
      </w:r>
      <w:r w:rsidR="00C85070">
        <w:t>rohr Europas.“</w:t>
      </w:r>
      <w:r w:rsidR="00C85070">
        <w:rPr>
          <w:rStyle w:val="FootnoteReference"/>
        </w:rPr>
        <w:footnoteReference w:id="57"/>
      </w:r>
      <w:r w:rsidR="00A55872">
        <w:t xml:space="preserve"> </w:t>
      </w:r>
      <w:r w:rsidR="004661DD">
        <w:t xml:space="preserve">Der Rhein </w:t>
      </w:r>
      <w:r w:rsidR="004661DD" w:rsidRPr="00E372FA">
        <w:t xml:space="preserve">ist aber mehr als ein </w:t>
      </w:r>
      <w:r w:rsidR="00E372FA" w:rsidRPr="00E372FA">
        <w:t>Kanal, der für die Industrie genutzt wird</w:t>
      </w:r>
      <w:r w:rsidR="004661DD" w:rsidRPr="00E372FA">
        <w:t xml:space="preserve">. </w:t>
      </w:r>
      <w:r w:rsidR="00A55872" w:rsidRPr="00E372FA">
        <w:t>Als so viel</w:t>
      </w:r>
      <w:r w:rsidR="00B22AF4" w:rsidRPr="00E372FA">
        <w:t>e</w:t>
      </w:r>
      <w:r w:rsidR="00A55872" w:rsidRPr="00E372FA">
        <w:t xml:space="preserve"> Lebewesen aufgrund des</w:t>
      </w:r>
      <w:r w:rsidR="00A55872">
        <w:t xml:space="preserve"> Unfalls </w:t>
      </w:r>
      <w:r w:rsidR="004661DD">
        <w:t xml:space="preserve">starben, </w:t>
      </w:r>
      <w:r w:rsidR="00F25A2C">
        <w:t>merkten die Menschen, dass gesunde Tiere im Rhein leben konnte</w:t>
      </w:r>
      <w:r w:rsidR="00E72532">
        <w:t>n</w:t>
      </w:r>
      <w:r w:rsidR="00F25A2C">
        <w:t>.</w:t>
      </w:r>
      <w:r w:rsidR="00B22AF4">
        <w:t xml:space="preserve"> Sie wollten, dass der Rhein wieder ein Fluss für Lachse und </w:t>
      </w:r>
      <w:r w:rsidR="00FE098C">
        <w:t>andere Lebewesen wurde</w:t>
      </w:r>
      <w:r w:rsidR="00B22AF4">
        <w:t>.</w:t>
      </w:r>
      <w:r w:rsidR="00F25A2C">
        <w:rPr>
          <w:rStyle w:val="FootnoteReference"/>
        </w:rPr>
        <w:footnoteReference w:id="58"/>
      </w:r>
      <w:r w:rsidR="00F25A2C">
        <w:t xml:space="preserve"> </w:t>
      </w:r>
      <w:r w:rsidR="00E72532">
        <w:t xml:space="preserve">Nach ungefähr 200 Jahren </w:t>
      </w:r>
      <w:r w:rsidR="00B22AF4">
        <w:t>der Industrialisierung am Rhein u</w:t>
      </w:r>
      <w:r w:rsidR="00E72532">
        <w:t>nd dem Rheinumbau war</w:t>
      </w:r>
      <w:r w:rsidR="00FE098C">
        <w:t xml:space="preserve"> diese Erkenntnis</w:t>
      </w:r>
      <w:r w:rsidR="00B22AF4">
        <w:t xml:space="preserve"> eine große Veränderung</w:t>
      </w:r>
      <w:r w:rsidR="00FE098C">
        <w:t xml:space="preserve"> in Bezug </w:t>
      </w:r>
      <w:r w:rsidR="00FE098C" w:rsidRPr="00E372FA">
        <w:t xml:space="preserve">auf </w:t>
      </w:r>
      <w:r w:rsidR="00E372FA">
        <w:t>das</w:t>
      </w:r>
      <w:r w:rsidR="00E72532" w:rsidRPr="00E372FA">
        <w:t xml:space="preserve"> Umweltbewusstsein</w:t>
      </w:r>
      <w:r w:rsidR="00E72532">
        <w:t xml:space="preserve"> der Menschen des Rheingebiets</w:t>
      </w:r>
      <w:r w:rsidR="00B22AF4">
        <w:t xml:space="preserve">. Aufgrund des Sandoz-Unfalls dachten die Menschen </w:t>
      </w:r>
      <w:r w:rsidR="00E72532">
        <w:t>auf</w:t>
      </w:r>
      <w:r w:rsidR="00953957">
        <w:t xml:space="preserve"> eine neue</w:t>
      </w:r>
      <w:r w:rsidR="00B22AF4">
        <w:t xml:space="preserve"> Weise</w:t>
      </w:r>
      <w:r w:rsidR="00FE098C">
        <w:t xml:space="preserve"> über</w:t>
      </w:r>
      <w:r w:rsidR="00953957">
        <w:t xml:space="preserve"> den Rhein</w:t>
      </w:r>
      <w:r w:rsidR="00B22AF4">
        <w:t xml:space="preserve">. </w:t>
      </w:r>
      <w:r w:rsidR="002A7037">
        <w:t xml:space="preserve">Diese Veränderung des Umweltbewusstseins in Bezug auf den Rhein </w:t>
      </w:r>
      <w:r w:rsidR="005007E2">
        <w:t xml:space="preserve">brachte </w:t>
      </w:r>
      <w:r w:rsidR="0054380B">
        <w:t>den Umweltschutz</w:t>
      </w:r>
      <w:r w:rsidR="002A7037" w:rsidRPr="00953957">
        <w:t xml:space="preserve"> nach</w:t>
      </w:r>
      <w:r w:rsidR="002A7037">
        <w:t xml:space="preserve"> 1986</w:t>
      </w:r>
      <w:r w:rsidR="005007E2">
        <w:t xml:space="preserve"> hervor</w:t>
      </w:r>
      <w:r w:rsidR="002A7037">
        <w:t>.</w:t>
      </w:r>
    </w:p>
    <w:p w14:paraId="6840FF40" w14:textId="6BA09786" w:rsidR="00CB5FE4" w:rsidRDefault="005007E2" w:rsidP="00B741F9">
      <w:pPr>
        <w:spacing w:line="360" w:lineRule="auto"/>
        <w:jc w:val="both"/>
      </w:pPr>
      <w:r>
        <w:tab/>
        <w:t xml:space="preserve">Nach dem Sandoz-Unfall wurde </w:t>
      </w:r>
      <w:r w:rsidR="00E72532">
        <w:t xml:space="preserve">der Zustand der Umwelt des Rheins </w:t>
      </w:r>
      <w:r>
        <w:t>ein wichtiges Thema für die Menschen, die in den</w:t>
      </w:r>
      <w:r w:rsidR="005C5FC4">
        <w:t xml:space="preserve"> Anrainerstaaten</w:t>
      </w:r>
      <w:r>
        <w:t xml:space="preserve"> lebten. </w:t>
      </w:r>
      <w:r w:rsidR="00CE5AAD">
        <w:t>Die Bevölkerung dieser Länder und Basisorganisationen, die</w:t>
      </w:r>
      <w:r w:rsidR="00FE098C">
        <w:t xml:space="preserve"> die Umweltbewegung unterstütz</w:t>
      </w:r>
      <w:r w:rsidR="00102402">
        <w:t>t</w:t>
      </w:r>
      <w:r w:rsidR="00FE098C">
        <w:t>en</w:t>
      </w:r>
      <w:r w:rsidR="00CE5AAD">
        <w:t xml:space="preserve">, </w:t>
      </w:r>
      <w:r w:rsidR="00FE098C">
        <w:t xml:space="preserve">kümmerten sich um </w:t>
      </w:r>
      <w:r w:rsidR="00E72532">
        <w:t>die Umweltprobleme des Rheins</w:t>
      </w:r>
      <w:r w:rsidR="00DD03D5">
        <w:t>. Deshalb konnten die Regierungen in diesen Län</w:t>
      </w:r>
      <w:r w:rsidR="00E72532">
        <w:t>der</w:t>
      </w:r>
      <w:r w:rsidR="00FE098C">
        <w:t>n</w:t>
      </w:r>
      <w:r w:rsidR="00E72532">
        <w:t xml:space="preserve"> nicht mehr den Zustand der Umwelt</w:t>
      </w:r>
      <w:r w:rsidR="00DD03D5">
        <w:t xml:space="preserve"> des Rheins ignorieren</w:t>
      </w:r>
      <w:r w:rsidR="00024058">
        <w:t xml:space="preserve"> und arbeiteten endlich </w:t>
      </w:r>
      <w:r w:rsidR="004408AA">
        <w:t>zusammen, um den Lachsbestand zu schützen.</w:t>
      </w:r>
      <w:r w:rsidR="0082008B">
        <w:rPr>
          <w:rStyle w:val="FootnoteReference"/>
        </w:rPr>
        <w:footnoteReference w:id="59"/>
      </w:r>
      <w:r w:rsidR="00DD03D5">
        <w:t xml:space="preserve"> </w:t>
      </w:r>
      <w:r w:rsidR="00110641">
        <w:t>Die Politiker</w:t>
      </w:r>
      <w:r w:rsidR="00FE098C">
        <w:t>Innen</w:t>
      </w:r>
      <w:r w:rsidR="00110641">
        <w:t xml:space="preserve"> der </w:t>
      </w:r>
      <w:r w:rsidR="005C5FC4">
        <w:t xml:space="preserve">Anrainerstaaten </w:t>
      </w:r>
      <w:r w:rsidR="00110641">
        <w:t>organisierten sofort drei Konferen</w:t>
      </w:r>
      <w:r w:rsidR="00FE098C">
        <w:t>zen, die sich mit dem Umweltzustand</w:t>
      </w:r>
      <w:r w:rsidR="00110641">
        <w:t xml:space="preserve"> des Rheins beschäftigten. </w:t>
      </w:r>
      <w:r w:rsidR="00DB0721">
        <w:t xml:space="preserve">Das Ergebnis </w:t>
      </w:r>
      <w:r w:rsidR="0005742A">
        <w:t xml:space="preserve">dieser Konferenzen war das </w:t>
      </w:r>
      <w:r w:rsidR="0005742A" w:rsidRPr="001C18B5">
        <w:rPr>
          <w:i/>
        </w:rPr>
        <w:t>Aktionsprogramm</w:t>
      </w:r>
      <w:r w:rsidR="001C18B5" w:rsidRPr="001C18B5">
        <w:rPr>
          <w:i/>
        </w:rPr>
        <w:t xml:space="preserve"> Rhein</w:t>
      </w:r>
      <w:r w:rsidR="00DB0721">
        <w:t>, das im Jahre 1987 gegründet wurde.</w:t>
      </w:r>
      <w:r w:rsidR="00194193">
        <w:rPr>
          <w:rStyle w:val="FootnoteReference"/>
        </w:rPr>
        <w:footnoteReference w:id="60"/>
      </w:r>
      <w:r w:rsidR="00DB0721">
        <w:t xml:space="preserve"> </w:t>
      </w:r>
      <w:r w:rsidR="00954802">
        <w:t>Anders als die Umweltschutzver</w:t>
      </w:r>
      <w:r w:rsidR="00E7331E">
        <w:t>einbarung</w:t>
      </w:r>
      <w:r w:rsidR="0005742A">
        <w:t>en der Vergangenheit hat</w:t>
      </w:r>
      <w:r w:rsidR="00FE098C">
        <w:t>te dieses</w:t>
      </w:r>
      <w:r w:rsidR="001C18B5">
        <w:t xml:space="preserve"> P</w:t>
      </w:r>
      <w:r w:rsidR="00230E7D">
        <w:t>rogramm</w:t>
      </w:r>
      <w:r w:rsidR="00E7331E">
        <w:t xml:space="preserve"> </w:t>
      </w:r>
      <w:r w:rsidR="00E7331E" w:rsidRPr="00E372FA">
        <w:t>be</w:t>
      </w:r>
      <w:r w:rsidR="00230E7D" w:rsidRPr="00E372FA">
        <w:t>stimmte Ziele</w:t>
      </w:r>
      <w:r w:rsidR="00E372FA" w:rsidRPr="00E372FA">
        <w:t>,</w:t>
      </w:r>
      <w:r w:rsidR="00FE098C" w:rsidRPr="00E372FA">
        <w:t xml:space="preserve"> z.B. sollte</w:t>
      </w:r>
      <w:r w:rsidR="00E7331E" w:rsidRPr="00E372FA">
        <w:t xml:space="preserve"> das</w:t>
      </w:r>
      <w:r w:rsidR="00E7331E">
        <w:t xml:space="preserve"> Programm </w:t>
      </w:r>
      <w:r w:rsidR="00E372FA">
        <w:t>sicher</w:t>
      </w:r>
      <w:r w:rsidR="00FE098C">
        <w:t>stellen</w:t>
      </w:r>
      <w:r w:rsidR="00E7331E">
        <w:t>, dass die Men</w:t>
      </w:r>
      <w:r w:rsidR="00FE098C">
        <w:t xml:space="preserve">schen in </w:t>
      </w:r>
      <w:r w:rsidR="00E7331E">
        <w:t xml:space="preserve">Zukunft den Rhein </w:t>
      </w:r>
      <w:r w:rsidR="00FE098C">
        <w:t xml:space="preserve">zur Trinkwassergewinnung </w:t>
      </w:r>
      <w:r w:rsidR="00E7331E">
        <w:t>nutzen könn</w:t>
      </w:r>
      <w:r w:rsidR="00FE098C">
        <w:t>t</w:t>
      </w:r>
      <w:r w:rsidR="00E7331E">
        <w:t>en.</w:t>
      </w:r>
      <w:r w:rsidR="00FE098C">
        <w:t xml:space="preserve"> Man setzte sich andere Ziele in Bezug auf die Verschmutzung</w:t>
      </w:r>
      <w:r w:rsidR="00632A89">
        <w:t>. Das Pro</w:t>
      </w:r>
      <w:r w:rsidR="00FE098C">
        <w:t>gramm s</w:t>
      </w:r>
      <w:r w:rsidR="00307E5C">
        <w:t>ollte die Verschmutzung im Bodensatz des Rheins</w:t>
      </w:r>
      <w:r w:rsidR="00544EC6">
        <w:t xml:space="preserve"> reduzieren</w:t>
      </w:r>
      <w:r w:rsidR="00632A89">
        <w:t>, so</w:t>
      </w:r>
      <w:r w:rsidR="00307E5C">
        <w:t xml:space="preserve"> </w:t>
      </w:r>
      <w:r w:rsidR="00632A89">
        <w:t xml:space="preserve">dass </w:t>
      </w:r>
      <w:r w:rsidR="00307E5C">
        <w:t xml:space="preserve">er </w:t>
      </w:r>
      <w:r w:rsidR="00632A89">
        <w:t xml:space="preserve">immer für den Landbau </w:t>
      </w:r>
      <w:r w:rsidR="00C90B7A" w:rsidRPr="00E372FA">
        <w:t>genutzt</w:t>
      </w:r>
      <w:r w:rsidR="00E372FA" w:rsidRPr="00E372FA">
        <w:t xml:space="preserve"> werden k</w:t>
      </w:r>
      <w:r w:rsidR="00E372FA">
        <w:t>önne</w:t>
      </w:r>
      <w:r w:rsidR="00632A89">
        <w:t xml:space="preserve">. </w:t>
      </w:r>
      <w:r w:rsidR="00C057F8">
        <w:t xml:space="preserve">Die </w:t>
      </w:r>
      <w:r w:rsidR="005C5FC4">
        <w:t xml:space="preserve">Anrainerstaaten </w:t>
      </w:r>
      <w:r w:rsidR="00C057F8">
        <w:t xml:space="preserve">willigten auch in eine Reduzierung des Abladens der gefährlichen Substanzen ein. </w:t>
      </w:r>
      <w:r w:rsidR="00230E7D" w:rsidRPr="00FB4B5F">
        <w:t>Das Ziel</w:t>
      </w:r>
      <w:r w:rsidR="00194193" w:rsidRPr="00FB4B5F">
        <w:t xml:space="preserve"> war</w:t>
      </w:r>
      <w:r w:rsidR="00B56EEE" w:rsidRPr="00FB4B5F">
        <w:t>,</w:t>
      </w:r>
      <w:r w:rsidR="00024058" w:rsidRPr="00FB4B5F">
        <w:t xml:space="preserve"> die Menge dieser</w:t>
      </w:r>
      <w:r w:rsidR="00194193" w:rsidRPr="00FB4B5F">
        <w:t xml:space="preserve"> Substanzen bis </w:t>
      </w:r>
      <w:r w:rsidR="00024058" w:rsidRPr="00FB4B5F">
        <w:t>zu</w:t>
      </w:r>
      <w:r w:rsidR="00B56EEE" w:rsidRPr="00FB4B5F">
        <w:t>m Jahr</w:t>
      </w:r>
      <w:r w:rsidR="00194193" w:rsidRPr="00FB4B5F">
        <w:t xml:space="preserve"> 1995</w:t>
      </w:r>
      <w:r w:rsidR="00024058" w:rsidRPr="00FB4B5F">
        <w:t xml:space="preserve"> um 70 Prozent</w:t>
      </w:r>
      <w:r w:rsidR="00194193" w:rsidRPr="00FB4B5F">
        <w:t xml:space="preserve"> zu reduzieren.</w:t>
      </w:r>
      <w:r w:rsidR="00194193" w:rsidRPr="00FB4B5F">
        <w:rPr>
          <w:rStyle w:val="FootnoteReference"/>
        </w:rPr>
        <w:footnoteReference w:id="61"/>
      </w:r>
    </w:p>
    <w:p w14:paraId="7D0BAD9E" w14:textId="7FD00884" w:rsidR="005D0859" w:rsidRDefault="005D0859" w:rsidP="00B741F9">
      <w:pPr>
        <w:spacing w:line="360" w:lineRule="auto"/>
        <w:jc w:val="both"/>
      </w:pPr>
      <w:r>
        <w:tab/>
      </w:r>
      <w:r w:rsidR="00FE098C">
        <w:t xml:space="preserve">Aufgrund seiner </w:t>
      </w:r>
      <w:r w:rsidR="00D1016B">
        <w:t>kulturellen und ök</w:t>
      </w:r>
      <w:r w:rsidR="00FE098C">
        <w:t xml:space="preserve">ologischen Wichtigkeit </w:t>
      </w:r>
      <w:r w:rsidR="00D1016B">
        <w:t>wurd</w:t>
      </w:r>
      <w:r w:rsidR="0005742A">
        <w:t xml:space="preserve">e </w:t>
      </w:r>
      <w:r w:rsidR="00FE098C">
        <w:t>d</w:t>
      </w:r>
      <w:r w:rsidR="0005742A">
        <w:t>er</w:t>
      </w:r>
      <w:r w:rsidR="00FE098C">
        <w:t xml:space="preserve"> Lachs zum Hauptaugenmerk</w:t>
      </w:r>
      <w:r w:rsidR="0005742A">
        <w:t xml:space="preserve"> des </w:t>
      </w:r>
      <w:r w:rsidR="0005742A" w:rsidRPr="001C18B5">
        <w:rPr>
          <w:i/>
        </w:rPr>
        <w:t>Aktionsp</w:t>
      </w:r>
      <w:r w:rsidR="00D1016B" w:rsidRPr="001C18B5">
        <w:rPr>
          <w:i/>
        </w:rPr>
        <w:t>rogrammes</w:t>
      </w:r>
      <w:r w:rsidR="001C18B5" w:rsidRPr="001C18B5">
        <w:rPr>
          <w:i/>
        </w:rPr>
        <w:t xml:space="preserve"> Rhein</w:t>
      </w:r>
      <w:r w:rsidR="00D1016B">
        <w:t xml:space="preserve">. </w:t>
      </w:r>
      <w:r w:rsidR="00BF4329" w:rsidRPr="003B5711">
        <w:rPr>
          <w:lang w:val="en-US"/>
        </w:rPr>
        <w:t>Nathalie Plum und Anne Schulte-Wülwer-Leidig behaupten: „Migratory fish, especially the Atlantic salm</w:t>
      </w:r>
      <w:r w:rsidR="00024058" w:rsidRPr="003B5711">
        <w:rPr>
          <w:lang w:val="en-US"/>
        </w:rPr>
        <w:t>on were chosen as a symbol for t</w:t>
      </w:r>
      <w:r w:rsidR="00BF4329" w:rsidRPr="003B5711">
        <w:rPr>
          <w:lang w:val="en-US"/>
        </w:rPr>
        <w:t>he Rhine ecosystem improvement. The ICPR’s v</w:t>
      </w:r>
      <w:r w:rsidR="00024058" w:rsidRPr="003B5711">
        <w:rPr>
          <w:lang w:val="en-US"/>
        </w:rPr>
        <w:t>ision of the reintroduction of t</w:t>
      </w:r>
      <w:r w:rsidR="00BF4329" w:rsidRPr="003B5711">
        <w:rPr>
          <w:lang w:val="en-US"/>
        </w:rPr>
        <w:t>he salmon in the catchment is a vital indicator for progresses in ecological river improvement.“</w:t>
      </w:r>
      <w:r w:rsidR="00BF4329">
        <w:rPr>
          <w:rStyle w:val="FootnoteReference"/>
        </w:rPr>
        <w:footnoteReference w:id="62"/>
      </w:r>
      <w:r w:rsidR="00FD3FC3" w:rsidRPr="003B5711">
        <w:rPr>
          <w:lang w:val="en-US"/>
        </w:rPr>
        <w:t xml:space="preserve"> </w:t>
      </w:r>
      <w:r w:rsidR="00FD3FC3">
        <w:t>Der Lachs ist</w:t>
      </w:r>
      <w:r w:rsidR="0005742A">
        <w:t xml:space="preserve"> das perfekte Symbol des </w:t>
      </w:r>
      <w:r w:rsidR="0005742A" w:rsidRPr="001C18B5">
        <w:rPr>
          <w:i/>
        </w:rPr>
        <w:t>Aktionsp</w:t>
      </w:r>
      <w:r w:rsidR="00FD3FC3" w:rsidRPr="001C18B5">
        <w:rPr>
          <w:i/>
        </w:rPr>
        <w:t>ro</w:t>
      </w:r>
      <w:r w:rsidR="002B55B3" w:rsidRPr="001C18B5">
        <w:rPr>
          <w:i/>
        </w:rPr>
        <w:t>grammes</w:t>
      </w:r>
      <w:r w:rsidR="001C18B5" w:rsidRPr="001C18B5">
        <w:rPr>
          <w:i/>
        </w:rPr>
        <w:t xml:space="preserve"> Rhein</w:t>
      </w:r>
      <w:r w:rsidR="002B55B3">
        <w:t xml:space="preserve">. </w:t>
      </w:r>
      <w:r w:rsidR="00FD3FC3">
        <w:t>Lachse</w:t>
      </w:r>
      <w:r w:rsidR="002B55B3">
        <w:t xml:space="preserve"> können</w:t>
      </w:r>
      <w:r w:rsidR="00FD3FC3">
        <w:t xml:space="preserve"> </w:t>
      </w:r>
      <w:r w:rsidR="00FD3FC3" w:rsidRPr="00E372FA">
        <w:t>nur</w:t>
      </w:r>
      <w:r w:rsidR="002B55B3" w:rsidRPr="00E372FA">
        <w:t xml:space="preserve"> </w:t>
      </w:r>
      <w:r w:rsidR="00E372FA" w:rsidRPr="00E372FA">
        <w:t xml:space="preserve">in </w:t>
      </w:r>
      <w:r w:rsidR="002B55B3" w:rsidRPr="00E372FA">
        <w:t>gesunde</w:t>
      </w:r>
      <w:r w:rsidR="00E372FA" w:rsidRPr="00E372FA">
        <w:t>n</w:t>
      </w:r>
      <w:r w:rsidR="002B55B3">
        <w:t xml:space="preserve"> Flüsse</w:t>
      </w:r>
      <w:r w:rsidR="00E372FA">
        <w:t>n</w:t>
      </w:r>
      <w:r w:rsidR="002B55B3">
        <w:t xml:space="preserve"> leben </w:t>
      </w:r>
      <w:r w:rsidR="00FD3FC3">
        <w:t xml:space="preserve">und </w:t>
      </w:r>
      <w:r w:rsidR="0050477B">
        <w:t xml:space="preserve">der Niedergang des Lachs </w:t>
      </w:r>
      <w:r w:rsidR="002B55B3">
        <w:t xml:space="preserve">war </w:t>
      </w:r>
      <w:r w:rsidR="0050477B">
        <w:t xml:space="preserve">ein berühmtes Beispiel der negativen </w:t>
      </w:r>
      <w:r w:rsidR="00FE098C">
        <w:t>Effekte</w:t>
      </w:r>
      <w:r w:rsidR="002B55B3">
        <w:t xml:space="preserve"> der Rheinveränderungen, wie der Wasserumbau, die Industrialisierung und die Wanderhindernisse. </w:t>
      </w:r>
      <w:r w:rsidR="0005742A">
        <w:t xml:space="preserve">Aus diesen Gründen wurde </w:t>
      </w:r>
      <w:r w:rsidR="0005742A" w:rsidRPr="00FE098C">
        <w:rPr>
          <w:i/>
        </w:rPr>
        <w:t>Lachs 2000</w:t>
      </w:r>
      <w:r w:rsidR="0005742A">
        <w:t xml:space="preserve">, ein Subprogramm des </w:t>
      </w:r>
      <w:r w:rsidR="0005742A" w:rsidRPr="001C18B5">
        <w:rPr>
          <w:i/>
        </w:rPr>
        <w:t>Aktionsprogrammes</w:t>
      </w:r>
      <w:r w:rsidR="001C18B5" w:rsidRPr="001C18B5">
        <w:rPr>
          <w:i/>
        </w:rPr>
        <w:t xml:space="preserve"> Rhein</w:t>
      </w:r>
      <w:r w:rsidR="0005742A">
        <w:t>, gegründet. Zusä</w:t>
      </w:r>
      <w:r w:rsidR="00230E7D">
        <w:t>tzlich zu den Zielen</w:t>
      </w:r>
      <w:r w:rsidR="0005742A">
        <w:t xml:space="preserve"> des </w:t>
      </w:r>
      <w:r w:rsidR="0005742A" w:rsidRPr="001C18B5">
        <w:rPr>
          <w:i/>
        </w:rPr>
        <w:t>Aktionsprogrammes</w:t>
      </w:r>
      <w:r w:rsidR="001C18B5" w:rsidRPr="001C18B5">
        <w:rPr>
          <w:i/>
        </w:rPr>
        <w:t xml:space="preserve"> Rhein</w:t>
      </w:r>
      <w:r w:rsidR="0005742A">
        <w:t xml:space="preserve"> gibt es auch bestimmte </w:t>
      </w:r>
      <w:r w:rsidR="005847ED">
        <w:t>Ziele</w:t>
      </w:r>
      <w:r w:rsidR="0005742A">
        <w:t xml:space="preserve"> für </w:t>
      </w:r>
      <w:r w:rsidR="0005742A" w:rsidRPr="00FE098C">
        <w:rPr>
          <w:i/>
        </w:rPr>
        <w:t>Lachs 2000</w:t>
      </w:r>
      <w:r w:rsidR="001E01DC">
        <w:t xml:space="preserve">, </w:t>
      </w:r>
      <w:r w:rsidR="0005742A">
        <w:t xml:space="preserve">die Lachse wieder </w:t>
      </w:r>
      <w:r w:rsidR="00CF7178">
        <w:t xml:space="preserve">in den </w:t>
      </w:r>
      <w:r w:rsidR="0005742A">
        <w:t>Rhein zu bringen.</w:t>
      </w:r>
      <w:r w:rsidR="00826418">
        <w:rPr>
          <w:rStyle w:val="FootnoteReference"/>
        </w:rPr>
        <w:footnoteReference w:id="63"/>
      </w:r>
      <w:r w:rsidR="0005742A">
        <w:t xml:space="preserve"> </w:t>
      </w:r>
    </w:p>
    <w:p w14:paraId="61FD8F14" w14:textId="12A03A42" w:rsidR="00621E26" w:rsidRDefault="00597985" w:rsidP="00B741F9">
      <w:pPr>
        <w:spacing w:line="360" w:lineRule="auto"/>
        <w:jc w:val="both"/>
      </w:pPr>
      <w:r>
        <w:tab/>
      </w:r>
      <w:r w:rsidR="00CF7178">
        <w:t xml:space="preserve">Die IKSR veröffentlichte </w:t>
      </w:r>
      <w:r w:rsidR="0034491A">
        <w:t xml:space="preserve">ein Handbuch für das Programm </w:t>
      </w:r>
      <w:r w:rsidR="0034491A" w:rsidRPr="00FE098C">
        <w:rPr>
          <w:i/>
        </w:rPr>
        <w:t>Lachs 2000</w:t>
      </w:r>
      <w:r w:rsidR="0034491A">
        <w:t xml:space="preserve">, das </w:t>
      </w:r>
      <w:r w:rsidR="0034491A">
        <w:rPr>
          <w:i/>
        </w:rPr>
        <w:t>Lachs 2000: Ist der Rhein Wieder ein Fluss für Lachse?</w:t>
      </w:r>
      <w:r w:rsidR="0034491A">
        <w:t xml:space="preserve"> heißt. In diesem Handbuch definierte sie die </w:t>
      </w:r>
      <w:r w:rsidR="001E01DC">
        <w:t>Ziele des Programms und die Maßnahme</w:t>
      </w:r>
      <w:r w:rsidR="00024058">
        <w:t>n</w:t>
      </w:r>
      <w:r w:rsidR="0034491A" w:rsidRPr="00CF7178">
        <w:t xml:space="preserve">, </w:t>
      </w:r>
      <w:r w:rsidR="00FE098C" w:rsidRPr="00CF7178">
        <w:t>mit denen</w:t>
      </w:r>
      <w:r w:rsidR="00FE098C">
        <w:t xml:space="preserve"> sie hoffte, die</w:t>
      </w:r>
      <w:r w:rsidR="001E01DC">
        <w:t>se</w:t>
      </w:r>
      <w:r w:rsidR="00FE098C">
        <w:t xml:space="preserve"> Ziele zu erreichen</w:t>
      </w:r>
      <w:r w:rsidR="0034491A">
        <w:t xml:space="preserve">. </w:t>
      </w:r>
      <w:r w:rsidR="00D66D9F">
        <w:t>Die Ziele sind die „Rü</w:t>
      </w:r>
      <w:r w:rsidR="00F62EAF">
        <w:t xml:space="preserve">ckkehr der </w:t>
      </w:r>
      <w:r w:rsidR="00F62EAF" w:rsidRPr="00676429">
        <w:t>Wanderfische“ und</w:t>
      </w:r>
      <w:r w:rsidR="00AC3DBB">
        <w:t>,</w:t>
      </w:r>
      <w:r w:rsidR="00F62EAF" w:rsidRPr="00676429">
        <w:t xml:space="preserve"> </w:t>
      </w:r>
      <w:r w:rsidR="001E01DC" w:rsidRPr="00676429">
        <w:t>wieder</w:t>
      </w:r>
      <w:r w:rsidR="001E01DC">
        <w:t xml:space="preserve"> </w:t>
      </w:r>
      <w:r w:rsidR="00F62EAF" w:rsidRPr="00CF7178">
        <w:t>ein</w:t>
      </w:r>
      <w:r w:rsidR="00CF7178" w:rsidRPr="00CF7178">
        <w:t>en</w:t>
      </w:r>
      <w:r w:rsidR="001E01DC">
        <w:t xml:space="preserve"> „r</w:t>
      </w:r>
      <w:r w:rsidR="00F62EAF" w:rsidRPr="00CF7178">
        <w:t>heintypsi</w:t>
      </w:r>
      <w:r w:rsidR="00CF7178" w:rsidRPr="00CF7178">
        <w:t>chen</w:t>
      </w:r>
      <w:r w:rsidR="00F62EAF" w:rsidRPr="00CF7178">
        <w:t xml:space="preserve"> Fischbestand“ im</w:t>
      </w:r>
      <w:r w:rsidR="00F62EAF">
        <w:t xml:space="preserve"> Rhein zu haben.</w:t>
      </w:r>
      <w:r w:rsidR="00F62EAF">
        <w:rPr>
          <w:rStyle w:val="FootnoteReference"/>
        </w:rPr>
        <w:footnoteReference w:id="64"/>
      </w:r>
      <w:r w:rsidR="00F62EAF">
        <w:t xml:space="preserve"> </w:t>
      </w:r>
      <w:r w:rsidR="008601CD">
        <w:t>In den Jahren vor dem Sandoz-Unfall gab es immer noch einen Fischbestand im Rhein, aber dieser Fischbestand war ganz anders als</w:t>
      </w:r>
      <w:r w:rsidR="00D66D9F">
        <w:t xml:space="preserve"> der Bestand derjenigen Tiere, die früher im Rhein gelebt hatten</w:t>
      </w:r>
      <w:r w:rsidR="008601CD">
        <w:t>. Bevor die Men</w:t>
      </w:r>
      <w:r w:rsidR="00D66D9F">
        <w:t xml:space="preserve">schen den Rhein </w:t>
      </w:r>
      <w:r w:rsidR="008601CD" w:rsidRPr="00676429">
        <w:t>veränderten</w:t>
      </w:r>
      <w:r w:rsidR="00676429" w:rsidRPr="00676429">
        <w:t>, hatte</w:t>
      </w:r>
      <w:r w:rsidR="008601CD" w:rsidRPr="00676429">
        <w:t xml:space="preserve"> es viele </w:t>
      </w:r>
      <w:r w:rsidR="006A2355" w:rsidRPr="00676429">
        <w:t>Arten</w:t>
      </w:r>
      <w:r w:rsidR="006A2355">
        <w:t xml:space="preserve"> von Fischen im Rhein</w:t>
      </w:r>
      <w:r w:rsidR="00676429">
        <w:t xml:space="preserve"> gegeben</w:t>
      </w:r>
      <w:r w:rsidR="006A2355">
        <w:t>. Nach diesen Verä</w:t>
      </w:r>
      <w:r w:rsidR="00CC2782">
        <w:t>nde</w:t>
      </w:r>
      <w:r w:rsidR="00D66D9F">
        <w:t>rungen bilden</w:t>
      </w:r>
      <w:r w:rsidR="00CC2782">
        <w:t xml:space="preserve"> </w:t>
      </w:r>
      <w:r w:rsidR="006A2355">
        <w:t>Karpfen 75 Prozent des Fischbestands im Rhein.</w:t>
      </w:r>
      <w:r w:rsidR="006A2355">
        <w:rPr>
          <w:rStyle w:val="FootnoteReference"/>
        </w:rPr>
        <w:footnoteReference w:id="65"/>
      </w:r>
      <w:r w:rsidR="006A2355">
        <w:t xml:space="preserve"> </w:t>
      </w:r>
      <w:r w:rsidR="00621E26" w:rsidRPr="00D66D9F">
        <w:rPr>
          <w:i/>
        </w:rPr>
        <w:t>Lachs 2000</w:t>
      </w:r>
      <w:r w:rsidR="00621E26">
        <w:t xml:space="preserve"> versuchte</w:t>
      </w:r>
      <w:r w:rsidR="00D66D9F">
        <w:t>,</w:t>
      </w:r>
      <w:r w:rsidR="00621E26">
        <w:t xml:space="preserve"> den alten Fisch</w:t>
      </w:r>
      <w:r w:rsidR="00B92CFA">
        <w:t>bestand im Rhein</w:t>
      </w:r>
      <w:r w:rsidR="00D66D9F">
        <w:t xml:space="preserve"> wiederherzustellen</w:t>
      </w:r>
      <w:r w:rsidR="00CE7CF0">
        <w:t>. Das Programm</w:t>
      </w:r>
      <w:r w:rsidR="00621E26">
        <w:t xml:space="preserve"> </w:t>
      </w:r>
      <w:r w:rsidR="00621E26" w:rsidRPr="00913AF5">
        <w:rPr>
          <w:highlight w:val="yellow"/>
        </w:rPr>
        <w:t>definierte</w:t>
      </w:r>
      <w:r w:rsidR="00621E26">
        <w:t xml:space="preserve"> die Wege zu</w:t>
      </w:r>
      <w:r w:rsidR="00D66D9F">
        <w:t>r Erreichung der</w:t>
      </w:r>
      <w:r w:rsidR="00621E26">
        <w:t xml:space="preserve"> </w:t>
      </w:r>
      <w:r w:rsidR="00621E26" w:rsidRPr="00913AF5">
        <w:rPr>
          <w:highlight w:val="yellow"/>
        </w:rPr>
        <w:t>Zie</w:t>
      </w:r>
      <w:r w:rsidR="00D66D9F" w:rsidRPr="00913AF5">
        <w:rPr>
          <w:highlight w:val="yellow"/>
        </w:rPr>
        <w:t>le</w:t>
      </w:r>
      <w:r w:rsidR="00621E26" w:rsidRPr="00913AF5">
        <w:rPr>
          <w:highlight w:val="yellow"/>
        </w:rPr>
        <w:t xml:space="preserve"> folgendermaßen</w:t>
      </w:r>
      <w:r w:rsidR="00621E26">
        <w:t>: „Habitate wiederherstellen, Auen aktivier</w:t>
      </w:r>
      <w:r w:rsidR="00CE7CF0">
        <w:t>en, Gewässerstruktur verbessern</w:t>
      </w:r>
      <w:r w:rsidR="00621E26">
        <w:t xml:space="preserve"> und Wanderhindernisse beseitigen und Biotope möglichst naturnah vernetzen.“</w:t>
      </w:r>
      <w:r w:rsidR="00621E26">
        <w:rPr>
          <w:rStyle w:val="FootnoteReference"/>
        </w:rPr>
        <w:footnoteReference w:id="66"/>
      </w:r>
      <w:r w:rsidR="00621E26">
        <w:t xml:space="preserve"> </w:t>
      </w:r>
      <w:r w:rsidR="00D66D9F">
        <w:t>Diese Maßnahme</w:t>
      </w:r>
      <w:r w:rsidR="00947451">
        <w:t>n</w:t>
      </w:r>
      <w:r w:rsidR="00D66D9F">
        <w:t xml:space="preserve"> s</w:t>
      </w:r>
      <w:r w:rsidR="00B92CFA">
        <w:t>ollten die Umweltfehler der Vergangen</w:t>
      </w:r>
      <w:r w:rsidR="00D66D9F">
        <w:t>heit beseitigen</w:t>
      </w:r>
      <w:r w:rsidR="00947451">
        <w:t>. Sie</w:t>
      </w:r>
      <w:r w:rsidR="00B92CFA">
        <w:t xml:space="preserve"> zeig</w:t>
      </w:r>
      <w:r w:rsidR="00D66D9F">
        <w:t>t</w:t>
      </w:r>
      <w:r w:rsidR="00B92CFA">
        <w:t>en</w:t>
      </w:r>
      <w:r w:rsidR="00947451">
        <w:t xml:space="preserve"> auch</w:t>
      </w:r>
      <w:r w:rsidR="00B92CFA">
        <w:t xml:space="preserve">, dass </w:t>
      </w:r>
      <w:r w:rsidR="00B92CFA" w:rsidRPr="00D66D9F">
        <w:rPr>
          <w:i/>
        </w:rPr>
        <w:t>Lachs 2000</w:t>
      </w:r>
      <w:r w:rsidR="00B92CFA">
        <w:t xml:space="preserve"> </w:t>
      </w:r>
      <w:r w:rsidR="00D66D9F">
        <w:t xml:space="preserve">sich </w:t>
      </w:r>
      <w:r w:rsidR="00B92CFA">
        <w:t>nicht n</w:t>
      </w:r>
      <w:r w:rsidR="00D66D9F">
        <w:t>ur auf den Lachs konzentrierte</w:t>
      </w:r>
      <w:r w:rsidR="0084160E">
        <w:t>. Bemü</w:t>
      </w:r>
      <w:r w:rsidR="00D66D9F">
        <w:t xml:space="preserve">hungen </w:t>
      </w:r>
      <w:r w:rsidR="0084160E">
        <w:t xml:space="preserve">wie </w:t>
      </w:r>
      <w:r w:rsidR="00D66D9F">
        <w:t xml:space="preserve">die </w:t>
      </w:r>
      <w:r w:rsidR="0084160E">
        <w:t xml:space="preserve">Auen </w:t>
      </w:r>
      <w:r w:rsidR="00D66D9F">
        <w:t xml:space="preserve">zu </w:t>
      </w:r>
      <w:r w:rsidR="0084160E">
        <w:t xml:space="preserve">aktivieren und </w:t>
      </w:r>
      <w:r w:rsidR="00D66D9F">
        <w:t xml:space="preserve">die </w:t>
      </w:r>
      <w:r w:rsidR="0084160E">
        <w:t xml:space="preserve">Gewässerstruktur </w:t>
      </w:r>
      <w:r w:rsidR="00D66D9F">
        <w:t xml:space="preserve">zu </w:t>
      </w:r>
      <w:r w:rsidR="0084160E">
        <w:t>verbess</w:t>
      </w:r>
      <w:r w:rsidR="00D66D9F">
        <w:t>ern, sollten</w:t>
      </w:r>
      <w:r w:rsidR="0084160E">
        <w:t xml:space="preserve"> d</w:t>
      </w:r>
      <w:r w:rsidR="0060498A">
        <w:t>en ganzen Zustand der Umwelt</w:t>
      </w:r>
      <w:r w:rsidR="0084160E">
        <w:t xml:space="preserve"> des Rheins verbessern. </w:t>
      </w:r>
    </w:p>
    <w:p w14:paraId="49A1FFCA" w14:textId="697D9DEC" w:rsidR="005F7894" w:rsidRDefault="005F7894" w:rsidP="00B741F9">
      <w:pPr>
        <w:spacing w:line="360" w:lineRule="auto"/>
        <w:jc w:val="both"/>
      </w:pPr>
      <w:r>
        <w:tab/>
        <w:t xml:space="preserve">Das </w:t>
      </w:r>
      <w:r w:rsidRPr="001C18B5">
        <w:rPr>
          <w:i/>
        </w:rPr>
        <w:t>Aktionsprogramm</w:t>
      </w:r>
      <w:r w:rsidR="001C18B5" w:rsidRPr="001C18B5">
        <w:rPr>
          <w:i/>
        </w:rPr>
        <w:t xml:space="preserve"> Rhein</w:t>
      </w:r>
      <w:r>
        <w:t xml:space="preserve"> und </w:t>
      </w:r>
      <w:r w:rsidRPr="004608B2">
        <w:rPr>
          <w:i/>
        </w:rPr>
        <w:t>Lachs 2000</w:t>
      </w:r>
      <w:r>
        <w:t xml:space="preserve"> waren nur möglich aufgrund der internationalen</w:t>
      </w:r>
      <w:r w:rsidR="00877EAA">
        <w:t xml:space="preserve"> Zusammenarbeit nach dem Sandoz</w:t>
      </w:r>
      <w:r>
        <w:t xml:space="preserve">-Unfall. </w:t>
      </w:r>
      <w:r w:rsidR="00050218" w:rsidRPr="003B5711">
        <w:rPr>
          <w:lang w:val="en-US"/>
        </w:rPr>
        <w:t>Marco Verweij behauptet: „</w:t>
      </w:r>
      <w:r w:rsidR="00770CAA" w:rsidRPr="003B5711">
        <w:rPr>
          <w:lang w:val="en-US"/>
        </w:rPr>
        <w:t>The Rhine Ac</w:t>
      </w:r>
      <w:r w:rsidR="00024058" w:rsidRPr="003B5711">
        <w:rPr>
          <w:lang w:val="en-US"/>
        </w:rPr>
        <w:t>tion Programme has been one of t</w:t>
      </w:r>
      <w:r w:rsidR="00770CAA" w:rsidRPr="003B5711">
        <w:rPr>
          <w:lang w:val="en-US"/>
        </w:rPr>
        <w:t xml:space="preserve">he most succesful international programs (if not </w:t>
      </w:r>
      <w:r w:rsidR="00770CAA" w:rsidRPr="003B5711">
        <w:rPr>
          <w:i/>
          <w:lang w:val="en-US"/>
        </w:rPr>
        <w:t xml:space="preserve">the </w:t>
      </w:r>
      <w:r w:rsidR="00770CAA" w:rsidRPr="003B5711">
        <w:rPr>
          <w:lang w:val="en-US"/>
        </w:rPr>
        <w:t xml:space="preserve">most succesful program) </w:t>
      </w:r>
      <w:r w:rsidR="0046103F" w:rsidRPr="003B5711">
        <w:rPr>
          <w:lang w:val="en-US"/>
        </w:rPr>
        <w:t>for t</w:t>
      </w:r>
      <w:r w:rsidR="00770CAA" w:rsidRPr="003B5711">
        <w:rPr>
          <w:lang w:val="en-US"/>
        </w:rPr>
        <w:t>he restoration of a major water basin within the Northern hemisphere</w:t>
      </w:r>
      <w:r w:rsidR="004608B2" w:rsidRPr="003B5711">
        <w:rPr>
          <w:lang w:val="en-US"/>
        </w:rPr>
        <w:t>.</w:t>
      </w:r>
      <w:r w:rsidR="00770CAA" w:rsidRPr="003B5711">
        <w:rPr>
          <w:lang w:val="en-US"/>
        </w:rPr>
        <w:t xml:space="preserve"> A large part of </w:t>
      </w:r>
      <w:r w:rsidR="0046103F" w:rsidRPr="003B5711">
        <w:rPr>
          <w:lang w:val="en-US"/>
        </w:rPr>
        <w:t>its</w:t>
      </w:r>
      <w:r w:rsidR="00770CAA" w:rsidRPr="003B5711">
        <w:rPr>
          <w:lang w:val="en-US"/>
        </w:rPr>
        <w:t xml:space="preserve"> success can be attributed to it</w:t>
      </w:r>
      <w:r w:rsidR="00024058" w:rsidRPr="003B5711">
        <w:rPr>
          <w:lang w:val="en-US"/>
        </w:rPr>
        <w:t>s unique, individualistic approa</w:t>
      </w:r>
      <w:r w:rsidR="00770CAA" w:rsidRPr="003B5711">
        <w:rPr>
          <w:lang w:val="en-US"/>
        </w:rPr>
        <w:t>ch to international coordination.“</w:t>
      </w:r>
      <w:r w:rsidR="00770CAA">
        <w:rPr>
          <w:rStyle w:val="FootnoteReference"/>
        </w:rPr>
        <w:footnoteReference w:id="67"/>
      </w:r>
      <w:r w:rsidR="00024058" w:rsidRPr="003B5711">
        <w:rPr>
          <w:lang w:val="en-US"/>
        </w:rPr>
        <w:t xml:space="preserve"> </w:t>
      </w:r>
      <w:r w:rsidR="00024058">
        <w:t>Mit</w:t>
      </w:r>
      <w:r w:rsidR="00A72EED">
        <w:t xml:space="preserve"> dieser Aussage beschreibt Marco Verweij die neuen Me</w:t>
      </w:r>
      <w:r w:rsidR="0060498A">
        <w:t>thoden des Aktionsprogram</w:t>
      </w:r>
      <w:r w:rsidR="00024058">
        <w:t>ms</w:t>
      </w:r>
      <w:r w:rsidR="004608B2">
        <w:t>. Stat</w:t>
      </w:r>
      <w:r w:rsidR="00A72EED">
        <w:t>t offiziel</w:t>
      </w:r>
      <w:r w:rsidR="00855363">
        <w:t>ler Verträ</w:t>
      </w:r>
      <w:r w:rsidR="00A72EED">
        <w:t xml:space="preserve">ge arbeiten die </w:t>
      </w:r>
      <w:r w:rsidR="005C5FC4">
        <w:t xml:space="preserve">Anrainerstaaten </w:t>
      </w:r>
      <w:r w:rsidR="00A72EED">
        <w:t>durch Vereinbarungen</w:t>
      </w:r>
      <w:r w:rsidR="00855363">
        <w:t xml:space="preserve"> zusammen</w:t>
      </w:r>
      <w:r w:rsidR="00A72EED">
        <w:t xml:space="preserve">. </w:t>
      </w:r>
      <w:r w:rsidR="003F6B7D">
        <w:t>Die Zie</w:t>
      </w:r>
      <w:r w:rsidR="00855363">
        <w:t>le von</w:t>
      </w:r>
      <w:r w:rsidR="003F6B7D">
        <w:t xml:space="preserve"> </w:t>
      </w:r>
      <w:r w:rsidR="003F6B7D" w:rsidRPr="00855363">
        <w:rPr>
          <w:i/>
        </w:rPr>
        <w:t>Lachs 2000</w:t>
      </w:r>
      <w:r w:rsidR="00855363">
        <w:t xml:space="preserve"> waren</w:t>
      </w:r>
      <w:r w:rsidR="003F6B7D">
        <w:t xml:space="preserve"> international, aber die europäischen Länder arbeite</w:t>
      </w:r>
      <w:r w:rsidR="00855363">
        <w:t>ten nur an</w:t>
      </w:r>
      <w:r w:rsidR="003F6B7D">
        <w:t xml:space="preserve"> ihrem Teil des </w:t>
      </w:r>
      <w:r w:rsidR="00947451" w:rsidRPr="00947451">
        <w:t>Rheins,</w:t>
      </w:r>
      <w:r w:rsidR="003F6B7D" w:rsidRPr="00947451">
        <w:t xml:space="preserve"> z.</w:t>
      </w:r>
      <w:r w:rsidR="00024058">
        <w:t>B</w:t>
      </w:r>
      <w:r w:rsidR="00024058" w:rsidRPr="00FB4B5F">
        <w:t>. schufen</w:t>
      </w:r>
      <w:r w:rsidR="003F6B7D" w:rsidRPr="00FB4B5F">
        <w:t xml:space="preserve"> </w:t>
      </w:r>
      <w:r w:rsidR="00855363" w:rsidRPr="00FB4B5F">
        <w:t xml:space="preserve">sie </w:t>
      </w:r>
      <w:r w:rsidR="0060498A" w:rsidRPr="00FB4B5F">
        <w:t>neue</w:t>
      </w:r>
      <w:r w:rsidR="003F6B7D">
        <w:t xml:space="preserve"> Regeln in Bezug auf das Abla</w:t>
      </w:r>
      <w:r w:rsidR="00947451">
        <w:t>den gefährlicher</w:t>
      </w:r>
      <w:r w:rsidR="003F6B7D">
        <w:t xml:space="preserve"> Chemikalien im </w:t>
      </w:r>
      <w:r w:rsidR="003F6B7D" w:rsidRPr="00947451">
        <w:t>Rhein</w:t>
      </w:r>
      <w:r w:rsidR="00947451" w:rsidRPr="00947451">
        <w:t>. Allerdings</w:t>
      </w:r>
      <w:r w:rsidR="003F6B7D" w:rsidRPr="00947451">
        <w:t xml:space="preserve"> muss</w:t>
      </w:r>
      <w:r w:rsidR="00855363" w:rsidRPr="00947451">
        <w:t>te</w:t>
      </w:r>
      <w:r w:rsidR="00947451">
        <w:t xml:space="preserve"> jede Regierung</w:t>
      </w:r>
      <w:r w:rsidR="00855363" w:rsidRPr="00947451">
        <w:t xml:space="preserve"> </w:t>
      </w:r>
      <w:r w:rsidR="00947451">
        <w:t>diese Regeln in ihrem</w:t>
      </w:r>
      <w:r w:rsidR="003F6B7D" w:rsidRPr="00947451">
        <w:t xml:space="preserve"> eigenen Land durchsetzen.</w:t>
      </w:r>
      <w:r w:rsidR="00855363">
        <w:t xml:space="preserve"> </w:t>
      </w:r>
      <w:r w:rsidR="00855363" w:rsidRPr="00947451">
        <w:t>Deswegen ko</w:t>
      </w:r>
      <w:r w:rsidR="003F6B7D" w:rsidRPr="00947451">
        <w:t>nn</w:t>
      </w:r>
      <w:r w:rsidR="00855363" w:rsidRPr="00947451">
        <w:t>te</w:t>
      </w:r>
      <w:r w:rsidR="003F6B7D" w:rsidRPr="00947451">
        <w:t xml:space="preserve"> jede</w:t>
      </w:r>
      <w:r w:rsidR="00855363" w:rsidRPr="00947451">
        <w:t>s Land</w:t>
      </w:r>
      <w:r w:rsidR="003F6B7D" w:rsidRPr="00947451">
        <w:t xml:space="preserve"> entscheiden,</w:t>
      </w:r>
      <w:r w:rsidR="0037266A">
        <w:t xml:space="preserve"> wie es</w:t>
      </w:r>
      <w:r w:rsidR="003F6B7D">
        <w:t xml:space="preserve"> mit diesen </w:t>
      </w:r>
      <w:r w:rsidR="003F6B7D" w:rsidRPr="0037266A">
        <w:t xml:space="preserve">Regeln </w:t>
      </w:r>
      <w:r w:rsidR="0037266A" w:rsidRPr="0037266A">
        <w:t>um</w:t>
      </w:r>
      <w:r w:rsidR="0037266A">
        <w:t>geht</w:t>
      </w:r>
      <w:r w:rsidR="003F6B7D" w:rsidRPr="0037266A">
        <w:t xml:space="preserve">. </w:t>
      </w:r>
      <w:r w:rsidR="00855363" w:rsidRPr="0037266A">
        <w:t>Die</w:t>
      </w:r>
      <w:r w:rsidR="00855363">
        <w:t xml:space="preserve"> IKSR setzte</w:t>
      </w:r>
      <w:r w:rsidR="00A72EED">
        <w:t xml:space="preserve"> </w:t>
      </w:r>
      <w:r w:rsidR="0046103F">
        <w:t>die</w:t>
      </w:r>
      <w:r w:rsidR="00A72EED">
        <w:t xml:space="preserve"> notwendige Struktur</w:t>
      </w:r>
      <w:r w:rsidR="00855363">
        <w:t xml:space="preserve"> durch</w:t>
      </w:r>
      <w:r w:rsidR="0046103F">
        <w:t xml:space="preserve">, </w:t>
      </w:r>
      <w:r w:rsidR="00024058">
        <w:t xml:space="preserve">um </w:t>
      </w:r>
      <w:r w:rsidR="00A72EED">
        <w:t>dieses System zu fö</w:t>
      </w:r>
      <w:r w:rsidR="0046103F">
        <w:t>rdern.</w:t>
      </w:r>
      <w:r w:rsidR="0046103F">
        <w:rPr>
          <w:rStyle w:val="FootnoteReference"/>
        </w:rPr>
        <w:footnoteReference w:id="68"/>
      </w:r>
      <w:r w:rsidR="005A1B6D">
        <w:t xml:space="preserve"> </w:t>
      </w:r>
    </w:p>
    <w:p w14:paraId="2DEC31F7" w14:textId="07AF81DF" w:rsidR="005F4DE2" w:rsidRDefault="00511764" w:rsidP="00B741F9">
      <w:pPr>
        <w:spacing w:line="360" w:lineRule="auto"/>
        <w:jc w:val="both"/>
      </w:pPr>
      <w:r>
        <w:tab/>
      </w:r>
      <w:r w:rsidR="0037266A" w:rsidRPr="0037266A">
        <w:t>In gewissem</w:t>
      </w:r>
      <w:r w:rsidR="00E23F40" w:rsidRPr="0037266A">
        <w:t xml:space="preserve"> Ausmaß</w:t>
      </w:r>
      <w:r w:rsidR="00E23F40">
        <w:t xml:space="preserve"> war </w:t>
      </w:r>
      <w:r w:rsidR="00E23F40" w:rsidRPr="00855363">
        <w:rPr>
          <w:i/>
        </w:rPr>
        <w:t>Lachs 2000</w:t>
      </w:r>
      <w:r w:rsidR="00E23F40">
        <w:t xml:space="preserve"> </w:t>
      </w:r>
      <w:r w:rsidR="00396B4B">
        <w:t xml:space="preserve">ein erfolgreiches Programm. </w:t>
      </w:r>
      <w:r w:rsidR="000E4DF1">
        <w:t>Im Jahre 1994 wurde</w:t>
      </w:r>
      <w:r w:rsidR="00676429">
        <w:t xml:space="preserve"> wieder</w:t>
      </w:r>
      <w:r w:rsidR="000E4DF1">
        <w:t xml:space="preserve"> </w:t>
      </w:r>
      <w:r w:rsidR="0060498A">
        <w:t>ein</w:t>
      </w:r>
      <w:r w:rsidR="000E4DF1" w:rsidRPr="0060498A">
        <w:t xml:space="preserve"> Lachs</w:t>
      </w:r>
      <w:r w:rsidR="0060498A">
        <w:t xml:space="preserve"> </w:t>
      </w:r>
      <w:r w:rsidR="000E4DF1">
        <w:t>im Rhein gesehen. Dieser Lachs war der erste Lachs im Rhein seit den fünfziger Jahren.</w:t>
      </w:r>
      <w:r w:rsidR="000E4DF1">
        <w:rPr>
          <w:rStyle w:val="FootnoteReference"/>
        </w:rPr>
        <w:footnoteReference w:id="69"/>
      </w:r>
      <w:r w:rsidR="000E4DF1">
        <w:t xml:space="preserve"> </w:t>
      </w:r>
      <w:r w:rsidR="00E23F40">
        <w:t xml:space="preserve">Im Jahre 2000 </w:t>
      </w:r>
      <w:r w:rsidR="00855363">
        <w:t xml:space="preserve">bewiesen </w:t>
      </w:r>
      <w:r w:rsidR="00E23F40">
        <w:t>Wissenschaftler, dass zwischen 100 und 200 Lachse zu ihren Laichgründe</w:t>
      </w:r>
      <w:r w:rsidR="0060498A">
        <w:t>n</w:t>
      </w:r>
      <w:r w:rsidR="00E23F40">
        <w:t xml:space="preserve"> zurückkehrten.</w:t>
      </w:r>
      <w:r w:rsidR="00154D87">
        <w:rPr>
          <w:rStyle w:val="FootnoteReference"/>
        </w:rPr>
        <w:footnoteReference w:id="70"/>
      </w:r>
      <w:r w:rsidR="00E23F40">
        <w:t xml:space="preserve"> </w:t>
      </w:r>
      <w:r w:rsidR="00154D87">
        <w:t xml:space="preserve">Im selben Jahr fanden Wissenschaftler </w:t>
      </w:r>
      <w:r w:rsidR="00154D87" w:rsidRPr="0037266A">
        <w:t>auch Anzeichen, das</w:t>
      </w:r>
      <w:r w:rsidR="00855363" w:rsidRPr="0037266A">
        <w:t>s</w:t>
      </w:r>
      <w:r w:rsidR="00154D87">
        <w:t xml:space="preserve"> Lachse in Ahr und Saynbach, </w:t>
      </w:r>
      <w:r w:rsidR="00154D87" w:rsidRPr="00676429">
        <w:t>zwei Nebenflüsse</w:t>
      </w:r>
      <w:r w:rsidR="0060498A" w:rsidRPr="00676429">
        <w:t>n</w:t>
      </w:r>
      <w:r w:rsidR="00154D87" w:rsidRPr="00676429">
        <w:t xml:space="preserve"> des Rheins</w:t>
      </w:r>
      <w:r w:rsidR="00154D87">
        <w:t>,</w:t>
      </w:r>
      <w:r w:rsidR="00671C07">
        <w:t xml:space="preserve"> laichten</w:t>
      </w:r>
      <w:r w:rsidR="00154D87">
        <w:t>.</w:t>
      </w:r>
      <w:r w:rsidR="00707127">
        <w:rPr>
          <w:rStyle w:val="FootnoteReference"/>
        </w:rPr>
        <w:footnoteReference w:id="71"/>
      </w:r>
      <w:r w:rsidR="00154D87">
        <w:t xml:space="preserve"> </w:t>
      </w:r>
      <w:r w:rsidR="00671C07">
        <w:t xml:space="preserve">Diese kleinen Erfolge in Bezug auf den Lachsbestand waren möglich aufgrund der sehr </w:t>
      </w:r>
      <w:r w:rsidR="00671C07" w:rsidRPr="0037266A">
        <w:t xml:space="preserve">erfolgreichen Umweltbemühungen am Rhein. </w:t>
      </w:r>
      <w:r w:rsidR="00EE219F" w:rsidRPr="0037266A">
        <w:t>Die Umweltversc</w:t>
      </w:r>
      <w:r w:rsidR="00855363" w:rsidRPr="0037266A">
        <w:t>hmutzung im Rhein fiel deutlich</w:t>
      </w:r>
      <w:r w:rsidR="00EE219F" w:rsidRPr="0037266A">
        <w:t xml:space="preserve">. </w:t>
      </w:r>
      <w:r w:rsidR="00855363" w:rsidRPr="0037266A">
        <w:t xml:space="preserve">Im Jahr </w:t>
      </w:r>
      <w:r w:rsidR="00EE219F" w:rsidRPr="0037266A">
        <w:t xml:space="preserve">1994 </w:t>
      </w:r>
      <w:r w:rsidR="00855363" w:rsidRPr="0037266A">
        <w:t>wurde die Mehrheit der</w:t>
      </w:r>
      <w:r w:rsidR="0037266A" w:rsidRPr="0037266A">
        <w:t xml:space="preserve"> Säuberungsziele</w:t>
      </w:r>
      <w:r w:rsidR="00925393" w:rsidRPr="0037266A">
        <w:t xml:space="preserve"> des </w:t>
      </w:r>
      <w:r w:rsidR="00925393" w:rsidRPr="001C18B5">
        <w:rPr>
          <w:i/>
        </w:rPr>
        <w:t>Aktionsprogra</w:t>
      </w:r>
      <w:r w:rsidR="0037266A" w:rsidRPr="001C18B5">
        <w:rPr>
          <w:i/>
        </w:rPr>
        <w:t>m</w:t>
      </w:r>
      <w:r w:rsidR="00925393" w:rsidRPr="001C18B5">
        <w:rPr>
          <w:i/>
        </w:rPr>
        <w:t>m</w:t>
      </w:r>
      <w:r w:rsidR="0037266A" w:rsidRPr="001C18B5">
        <w:rPr>
          <w:i/>
        </w:rPr>
        <w:t>s</w:t>
      </w:r>
      <w:r w:rsidR="001C18B5" w:rsidRPr="001C18B5">
        <w:rPr>
          <w:i/>
        </w:rPr>
        <w:t xml:space="preserve"> Rhein</w:t>
      </w:r>
      <w:r w:rsidR="00925393" w:rsidRPr="0037266A">
        <w:t xml:space="preserve"> erreicht.</w:t>
      </w:r>
      <w:r w:rsidR="001C18B5">
        <w:t xml:space="preserve"> Im P</w:t>
      </w:r>
      <w:r w:rsidR="00925393">
        <w:t>rogram</w:t>
      </w:r>
      <w:r w:rsidR="001C18B5">
        <w:t>m</w:t>
      </w:r>
      <w:r w:rsidR="00925393">
        <w:t xml:space="preserve"> identifizierte die IKSR die gefährlichsten Substanzen in Bezug auf</w:t>
      </w:r>
      <w:r w:rsidR="004E120E">
        <w:t xml:space="preserve"> den Umweltzustand</w:t>
      </w:r>
      <w:r w:rsidR="00826106">
        <w:t xml:space="preserve">. </w:t>
      </w:r>
      <w:r w:rsidR="0060498A">
        <w:t>Bis z</w:t>
      </w:r>
      <w:r w:rsidR="004E120E">
        <w:t xml:space="preserve">um </w:t>
      </w:r>
      <w:r w:rsidR="00826106">
        <w:t xml:space="preserve">Jahr 2000 wurde </w:t>
      </w:r>
      <w:r w:rsidR="00826106" w:rsidRPr="0037266A">
        <w:t xml:space="preserve">das </w:t>
      </w:r>
      <w:r w:rsidR="004E120E" w:rsidRPr="0037266A">
        <w:t>Abladen all dieser</w:t>
      </w:r>
      <w:r w:rsidR="00826106" w:rsidRPr="0037266A">
        <w:t xml:space="preserve"> Substanzen </w:t>
      </w:r>
      <w:r w:rsidR="0037266A">
        <w:t xml:space="preserve">um </w:t>
      </w:r>
      <w:r w:rsidR="00826106" w:rsidRPr="0037266A">
        <w:t>mindestens</w:t>
      </w:r>
      <w:r w:rsidR="00826106">
        <w:t xml:space="preserve"> 70 Prozent reduziert. Das Abladen von </w:t>
      </w:r>
      <w:r w:rsidR="00826106" w:rsidRPr="0037266A">
        <w:t xml:space="preserve">ein </w:t>
      </w:r>
      <w:r w:rsidR="0037266A" w:rsidRPr="0037266A">
        <w:t>paar dieser</w:t>
      </w:r>
      <w:r w:rsidR="00826106" w:rsidRPr="0037266A">
        <w:t xml:space="preserve"> Substanzen</w:t>
      </w:r>
      <w:r w:rsidR="00826106">
        <w:t xml:space="preserve"> wurde vö</w:t>
      </w:r>
      <w:r w:rsidR="004E120E">
        <w:t>llig eingestellt</w:t>
      </w:r>
      <w:r w:rsidR="00563A67">
        <w:t>.</w:t>
      </w:r>
      <w:r w:rsidR="009C7EAA">
        <w:rPr>
          <w:rStyle w:val="FootnoteReference"/>
        </w:rPr>
        <w:footnoteReference w:id="72"/>
      </w:r>
      <w:r w:rsidR="00563A67">
        <w:t xml:space="preserve"> </w:t>
      </w:r>
      <w:r w:rsidR="002E1A8A" w:rsidRPr="003B5711">
        <w:rPr>
          <w:lang w:val="en-US"/>
        </w:rPr>
        <w:t>Nathalie Plum und Anne</w:t>
      </w:r>
      <w:r w:rsidR="004E120E" w:rsidRPr="003B5711">
        <w:rPr>
          <w:lang w:val="en-US"/>
        </w:rPr>
        <w:t xml:space="preserve"> Schulte-Wülwer-Leidig behaupten</w:t>
      </w:r>
      <w:r w:rsidR="002E1A8A" w:rsidRPr="003B5711">
        <w:rPr>
          <w:lang w:val="en-US"/>
        </w:rPr>
        <w:t>: „Thus, during the last decades, the Rhine water quality has considerably improved. From being the sewer of Europe in 1970, the Rhine has developed into one of the cleanest international rivers in Europe.“</w:t>
      </w:r>
      <w:r w:rsidR="002E1A8A">
        <w:rPr>
          <w:rStyle w:val="FootnoteReference"/>
        </w:rPr>
        <w:footnoteReference w:id="73"/>
      </w:r>
      <w:r w:rsidR="002D0160" w:rsidRPr="003B5711">
        <w:rPr>
          <w:lang w:val="en-US"/>
        </w:rPr>
        <w:t xml:space="preserve"> </w:t>
      </w:r>
      <w:r w:rsidR="002D0160">
        <w:t xml:space="preserve">Aufgrund </w:t>
      </w:r>
      <w:r w:rsidR="00F22B96">
        <w:t>d</w:t>
      </w:r>
      <w:r w:rsidR="00307E5C">
        <w:t>ieser Säuberung</w:t>
      </w:r>
      <w:r w:rsidR="004E120E">
        <w:t>sreformen sank</w:t>
      </w:r>
      <w:r w:rsidR="00F22B96">
        <w:t xml:space="preserve"> </w:t>
      </w:r>
      <w:r w:rsidR="0037266A">
        <w:t xml:space="preserve">alles in </w:t>
      </w:r>
      <w:r w:rsidR="0037266A" w:rsidRPr="00FB4B5F">
        <w:t xml:space="preserve">allem </w:t>
      </w:r>
      <w:r w:rsidR="00F22B96" w:rsidRPr="00FB4B5F">
        <w:t>der negative Einfluss der</w:t>
      </w:r>
      <w:r w:rsidR="00F22B96">
        <w:t xml:space="preserve"> Industrie auf den Lachsbestand</w:t>
      </w:r>
      <w:r w:rsidR="0037266A">
        <w:t xml:space="preserve"> und den</w:t>
      </w:r>
      <w:r w:rsidR="004E120E">
        <w:t xml:space="preserve"> Umweltzustand</w:t>
      </w:r>
      <w:r w:rsidR="0037266A">
        <w:t xml:space="preserve"> des Rheins</w:t>
      </w:r>
      <w:r w:rsidR="00E14D87">
        <w:t xml:space="preserve">. </w:t>
      </w:r>
      <w:r w:rsidR="00D95528">
        <w:t>Der Rhein ist j</w:t>
      </w:r>
      <w:r w:rsidR="004E120E">
        <w:t xml:space="preserve">etzt ein </w:t>
      </w:r>
      <w:r w:rsidR="004E120E" w:rsidRPr="0037266A">
        <w:t>viel</w:t>
      </w:r>
      <w:r w:rsidR="001C623B" w:rsidRPr="0037266A">
        <w:t xml:space="preserve"> </w:t>
      </w:r>
      <w:r w:rsidR="0037266A" w:rsidRPr="0037266A">
        <w:t>gesü</w:t>
      </w:r>
      <w:r w:rsidR="001C623B" w:rsidRPr="0037266A">
        <w:t>nderer Fluss.</w:t>
      </w:r>
    </w:p>
    <w:p w14:paraId="63A35B7D" w14:textId="3BD94C9F" w:rsidR="006449E9" w:rsidRDefault="000E1DB7" w:rsidP="00B741F9">
      <w:pPr>
        <w:spacing w:line="360" w:lineRule="auto"/>
        <w:ind w:firstLine="720"/>
        <w:jc w:val="both"/>
      </w:pPr>
      <w:r>
        <w:t>Die IKSR versucht immer noch, den Lachsbestand im Rhein zu schü</w:t>
      </w:r>
      <w:r w:rsidR="00E85FCD">
        <w:t xml:space="preserve">tzen. </w:t>
      </w:r>
      <w:r w:rsidR="0060498A">
        <w:t>Die Anrainers</w:t>
      </w:r>
      <w:r w:rsidR="002350ED">
        <w:t xml:space="preserve">taaten arbeiten noch an dem </w:t>
      </w:r>
      <w:r w:rsidR="00400F28">
        <w:rPr>
          <w:i/>
        </w:rPr>
        <w:t>Aktionsprogramm</w:t>
      </w:r>
      <w:r w:rsidR="002350ED">
        <w:rPr>
          <w:i/>
        </w:rPr>
        <w:t xml:space="preserve"> Rhein</w:t>
      </w:r>
      <w:r w:rsidR="00400F28">
        <w:t xml:space="preserve"> und mittlerweile</w:t>
      </w:r>
      <w:r w:rsidR="002350ED">
        <w:t xml:space="preserve"> gibt es ein neues Subprogramm, das </w:t>
      </w:r>
      <w:r w:rsidR="002350ED">
        <w:rPr>
          <w:i/>
        </w:rPr>
        <w:t xml:space="preserve">Lachs 2020 </w:t>
      </w:r>
      <w:r w:rsidR="002350ED">
        <w:t xml:space="preserve">heißt. </w:t>
      </w:r>
      <w:r w:rsidR="00400F28">
        <w:t>Dieses Programm soll</w:t>
      </w:r>
      <w:r w:rsidR="005675DF">
        <w:t xml:space="preserve"> die Ziele des </w:t>
      </w:r>
      <w:r w:rsidR="005675DF">
        <w:rPr>
          <w:i/>
        </w:rPr>
        <w:t xml:space="preserve">Lachs 2000 </w:t>
      </w:r>
      <w:r w:rsidR="005675DF">
        <w:t>weiterführen und hat auch neue Ziele. Aufgrund</w:t>
      </w:r>
      <w:r w:rsidR="00400F28">
        <w:t xml:space="preserve"> des Projekts</w:t>
      </w:r>
      <w:r w:rsidR="005675DF">
        <w:t xml:space="preserve"> </w:t>
      </w:r>
      <w:r w:rsidR="005675DF">
        <w:rPr>
          <w:i/>
        </w:rPr>
        <w:t>Lachs 2000</w:t>
      </w:r>
      <w:r w:rsidR="00400F28">
        <w:t xml:space="preserve"> schwi</w:t>
      </w:r>
      <w:r w:rsidR="005675DF">
        <w:t>mmen jetzt üb</w:t>
      </w:r>
      <w:r w:rsidR="00814E3E">
        <w:t>er 300 Lachse im Rhein, aber das</w:t>
      </w:r>
      <w:r w:rsidR="005675DF">
        <w:t xml:space="preserve"> Hauptziel des </w:t>
      </w:r>
      <w:r w:rsidR="005675DF">
        <w:rPr>
          <w:i/>
        </w:rPr>
        <w:t xml:space="preserve">Lachs 2020 </w:t>
      </w:r>
      <w:r w:rsidR="00400F28">
        <w:t>ist ein</w:t>
      </w:r>
      <w:r w:rsidR="005675DF">
        <w:t xml:space="preserve"> stabile</w:t>
      </w:r>
      <w:r w:rsidR="00400F28">
        <w:t>r</w:t>
      </w:r>
      <w:r w:rsidR="005675DF">
        <w:t xml:space="preserve"> Wildlachsbestand im Rhein bis zum Jahr 2020.</w:t>
      </w:r>
      <w:r w:rsidR="005675DF">
        <w:rPr>
          <w:rStyle w:val="FootnoteReference"/>
        </w:rPr>
        <w:footnoteReference w:id="74"/>
      </w:r>
      <w:r w:rsidR="005675DF">
        <w:t xml:space="preserve"> </w:t>
      </w:r>
      <w:r w:rsidR="003F1A9F">
        <w:t>Ein</w:t>
      </w:r>
      <w:r w:rsidR="00E356CA">
        <w:t xml:space="preserve"> stabile</w:t>
      </w:r>
      <w:r w:rsidR="003F1A9F">
        <w:t>r</w:t>
      </w:r>
      <w:r w:rsidR="00E356CA">
        <w:t xml:space="preserve"> Lachsbestand</w:t>
      </w:r>
      <w:r w:rsidR="00932C17">
        <w:t xml:space="preserve"> bedeutet, dass </w:t>
      </w:r>
      <w:r w:rsidR="00814E3E">
        <w:t>tausende Lachse je</w:t>
      </w:r>
      <w:r w:rsidR="00400F28">
        <w:t xml:space="preserve">des Jahr im Rhein </w:t>
      </w:r>
      <w:r w:rsidR="00400F28" w:rsidRPr="00676429">
        <w:t>laichen sollen</w:t>
      </w:r>
      <w:r w:rsidR="00814E3E" w:rsidRPr="00676429">
        <w:t>.</w:t>
      </w:r>
      <w:r w:rsidR="00814E3E">
        <w:t xml:space="preserve"> Deshalb ist ein Ziel des </w:t>
      </w:r>
      <w:r w:rsidR="00814E3E">
        <w:rPr>
          <w:i/>
        </w:rPr>
        <w:t>Lachs 2020</w:t>
      </w:r>
      <w:r w:rsidR="00814E3E" w:rsidRPr="00676429">
        <w:rPr>
          <w:i/>
        </w:rPr>
        <w:t>,</w:t>
      </w:r>
      <w:r w:rsidR="004C0FD9" w:rsidRPr="00676429">
        <w:t xml:space="preserve"> jedes Jahr 7.000 bis 21.</w:t>
      </w:r>
      <w:r w:rsidR="00814E3E" w:rsidRPr="00676429">
        <w:t>000 Lachse im Rhein</w:t>
      </w:r>
      <w:r w:rsidR="00814E3E">
        <w:t xml:space="preserve"> zu haben.</w:t>
      </w:r>
      <w:r w:rsidR="00814E3E">
        <w:rPr>
          <w:rStyle w:val="FootnoteReference"/>
        </w:rPr>
        <w:footnoteReference w:id="75"/>
      </w:r>
      <w:r w:rsidR="00814E3E">
        <w:t xml:space="preserve"> </w:t>
      </w:r>
      <w:r w:rsidR="004C0FD9">
        <w:t xml:space="preserve">Die Maßnahmen </w:t>
      </w:r>
      <w:r w:rsidR="002B4291">
        <w:t xml:space="preserve">des </w:t>
      </w:r>
      <w:r w:rsidR="002B4291">
        <w:rPr>
          <w:i/>
        </w:rPr>
        <w:t xml:space="preserve">Lachs 2020 </w:t>
      </w:r>
      <w:r w:rsidR="004C0FD9">
        <w:t xml:space="preserve">sind ähnlich wie </w:t>
      </w:r>
      <w:r w:rsidR="004C0FD9" w:rsidRPr="00676429">
        <w:t>die</w:t>
      </w:r>
      <w:r w:rsidR="00676429" w:rsidRPr="00676429">
        <w:t xml:space="preserve"> Wege</w:t>
      </w:r>
      <w:r w:rsidR="004C0FD9" w:rsidRPr="00676429">
        <w:t xml:space="preserve"> zu</w:t>
      </w:r>
      <w:r w:rsidR="00676429" w:rsidRPr="00676429">
        <w:t>r Erreichung der</w:t>
      </w:r>
      <w:r w:rsidR="004C0FD9" w:rsidRPr="00676429">
        <w:t xml:space="preserve"> </w:t>
      </w:r>
      <w:r w:rsidR="002B4291" w:rsidRPr="00676429">
        <w:t>Ziele</w:t>
      </w:r>
      <w:r w:rsidR="002B4291">
        <w:t xml:space="preserve"> des </w:t>
      </w:r>
      <w:r w:rsidR="002B4291">
        <w:rPr>
          <w:i/>
        </w:rPr>
        <w:t>Lachs 2000</w:t>
      </w:r>
      <w:r w:rsidR="002B4291">
        <w:t>, z.B. „Habitate wiederherstellen, Auen aktivieren, und Gewässerstruktur verbessern.“</w:t>
      </w:r>
      <w:r w:rsidR="002B4291">
        <w:rPr>
          <w:rStyle w:val="FootnoteReference"/>
        </w:rPr>
        <w:footnoteReference w:id="76"/>
      </w:r>
      <w:r w:rsidR="002B4291">
        <w:t xml:space="preserve"> </w:t>
      </w:r>
      <w:r w:rsidR="003F1A9F">
        <w:t>Aus di</w:t>
      </w:r>
      <w:r w:rsidR="004C0FD9">
        <w:t xml:space="preserve">esem Grund führen die Anrainerstaaten </w:t>
      </w:r>
      <w:r w:rsidR="00B52B92">
        <w:t>diese</w:t>
      </w:r>
      <w:r w:rsidR="003F1A9F">
        <w:t xml:space="preserve"> Umweltaktionen weiter. </w:t>
      </w:r>
    </w:p>
    <w:p w14:paraId="4F8E921D" w14:textId="04874E24" w:rsidR="00A47B02" w:rsidRDefault="004C0FD9" w:rsidP="00B741F9">
      <w:pPr>
        <w:spacing w:line="360" w:lineRule="auto"/>
        <w:ind w:firstLine="720"/>
        <w:jc w:val="both"/>
      </w:pPr>
      <w:r>
        <w:t xml:space="preserve">Das </w:t>
      </w:r>
      <w:r>
        <w:rPr>
          <w:i/>
        </w:rPr>
        <w:t xml:space="preserve">Aktionsprogramm Rhein </w:t>
      </w:r>
      <w:r>
        <w:t xml:space="preserve">und </w:t>
      </w:r>
      <w:r>
        <w:rPr>
          <w:i/>
        </w:rPr>
        <w:t xml:space="preserve">Lachs 2020 </w:t>
      </w:r>
      <w:r>
        <w:t>haben</w:t>
      </w:r>
      <w:r w:rsidR="006449E9">
        <w:t xml:space="preserve"> immer noch die Unterstützung der Anrainerstaaten, aber es ist unklar, ob die Lachs</w:t>
      </w:r>
      <w:r w:rsidR="003F1A9F">
        <w:t>e eine Zukunft im Rhein haben. Eine Gruppe von Wissenschaftler</w:t>
      </w:r>
      <w:r>
        <w:t>Innen</w:t>
      </w:r>
      <w:r w:rsidR="003F1A9F">
        <w:t xml:space="preserve"> unter</w:t>
      </w:r>
      <w:r>
        <w:t>suchte die</w:t>
      </w:r>
      <w:r w:rsidR="003F1A9F">
        <w:t xml:space="preserve"> Möglichkeit</w:t>
      </w:r>
      <w:r>
        <w:t>, einen stabilen Lachsbestand im Rhein zu haben</w:t>
      </w:r>
      <w:r w:rsidR="003F1A9F">
        <w:t xml:space="preserve">. </w:t>
      </w:r>
      <w:r w:rsidR="003F1A9F" w:rsidRPr="003B5711">
        <w:rPr>
          <w:lang w:val="en-US"/>
        </w:rPr>
        <w:t xml:space="preserve">Sie behauptet: „Our analysis finds a significant risk of failure of salmon reintroduction because of projected increases in water temperatures </w:t>
      </w:r>
      <w:r w:rsidR="0085411B" w:rsidRPr="003B5711">
        <w:rPr>
          <w:lang w:val="en-US"/>
        </w:rPr>
        <w:t>in a changing climate. This suggests a need to rethink the current reintroduction ambitions or to start developing adaptive salmon.“</w:t>
      </w:r>
      <w:r w:rsidR="0085411B">
        <w:rPr>
          <w:rStyle w:val="FootnoteReference"/>
        </w:rPr>
        <w:footnoteReference w:id="77"/>
      </w:r>
      <w:r w:rsidR="0085411B" w:rsidRPr="003B5711">
        <w:rPr>
          <w:lang w:val="en-US"/>
        </w:rPr>
        <w:t xml:space="preserve"> </w:t>
      </w:r>
      <w:r w:rsidR="003F1A9F" w:rsidRPr="003B5711">
        <w:rPr>
          <w:lang w:val="en-US"/>
        </w:rPr>
        <w:t xml:space="preserve"> </w:t>
      </w:r>
      <w:r>
        <w:t>Laut</w:t>
      </w:r>
      <w:r w:rsidR="0085411B">
        <w:t xml:space="preserve"> diesen Wissenschaftlern</w:t>
      </w:r>
      <w:r>
        <w:t>Innen</w:t>
      </w:r>
      <w:r w:rsidR="0085411B">
        <w:t xml:space="preserve"> ist die Wassertemperatur der größte Faktor, der den Fortschritt des </w:t>
      </w:r>
      <w:r w:rsidR="0085411B">
        <w:rPr>
          <w:i/>
        </w:rPr>
        <w:t>Aktionsprogramm</w:t>
      </w:r>
      <w:r>
        <w:rPr>
          <w:i/>
        </w:rPr>
        <w:t>s</w:t>
      </w:r>
      <w:r w:rsidR="0085411B">
        <w:rPr>
          <w:i/>
        </w:rPr>
        <w:t xml:space="preserve"> Rhein </w:t>
      </w:r>
      <w:r>
        <w:t>behindern</w:t>
      </w:r>
      <w:r w:rsidR="0085411B">
        <w:t xml:space="preserve"> kann. </w:t>
      </w:r>
      <w:r w:rsidR="00200206">
        <w:t xml:space="preserve">Deshalb </w:t>
      </w:r>
      <w:r>
        <w:t xml:space="preserve">ist </w:t>
      </w:r>
      <w:r w:rsidR="005F23D5">
        <w:t>die Klimaver</w:t>
      </w:r>
      <w:r>
        <w:t xml:space="preserve">änderung </w:t>
      </w:r>
      <w:r w:rsidR="005F23D5">
        <w:t>eine große Be</w:t>
      </w:r>
      <w:r>
        <w:t>drohung für den</w:t>
      </w:r>
      <w:r w:rsidR="005F23D5">
        <w:t xml:space="preserve"> Lachsbe</w:t>
      </w:r>
      <w:r>
        <w:t xml:space="preserve">stand. Wegen der Erderwärmung </w:t>
      </w:r>
      <w:r w:rsidR="00676429">
        <w:t>gibt es immer mehr Probleme für den</w:t>
      </w:r>
      <w:r w:rsidR="00966DF8">
        <w:t xml:space="preserve"> Lachs</w:t>
      </w:r>
      <w:r>
        <w:t>be</w:t>
      </w:r>
      <w:r w:rsidR="00676429">
        <w:t>stand. Wenn die Klimaerwärmung v</w:t>
      </w:r>
      <w:r>
        <w:t>oransc</w:t>
      </w:r>
      <w:r w:rsidRPr="00837CA4">
        <w:t>hreit</w:t>
      </w:r>
      <w:r w:rsidR="00676429" w:rsidRPr="00837CA4">
        <w:t>et</w:t>
      </w:r>
      <w:r w:rsidR="00966DF8" w:rsidRPr="00837CA4">
        <w:t xml:space="preserve">, könnte nicht nur der Fortgang des </w:t>
      </w:r>
      <w:r w:rsidR="00966DF8" w:rsidRPr="00837CA4">
        <w:rPr>
          <w:i/>
        </w:rPr>
        <w:t>Aktionsprogramm</w:t>
      </w:r>
      <w:r w:rsidRPr="00837CA4">
        <w:rPr>
          <w:i/>
        </w:rPr>
        <w:t>s</w:t>
      </w:r>
      <w:r w:rsidR="00966DF8" w:rsidRPr="00837CA4">
        <w:rPr>
          <w:i/>
        </w:rPr>
        <w:t xml:space="preserve"> Rhein </w:t>
      </w:r>
      <w:r w:rsidR="00837CA4" w:rsidRPr="00837CA4">
        <w:t>in Gefahr sein</w:t>
      </w:r>
      <w:r w:rsidR="00966DF8" w:rsidRPr="00837CA4">
        <w:t xml:space="preserve">, </w:t>
      </w:r>
      <w:r w:rsidR="00837CA4" w:rsidRPr="00837CA4">
        <w:t xml:space="preserve">sondern </w:t>
      </w:r>
      <w:r w:rsidR="00966DF8" w:rsidRPr="00837CA4">
        <w:t xml:space="preserve">die Lachse </w:t>
      </w:r>
      <w:r w:rsidR="00837CA4" w:rsidRPr="00837CA4">
        <w:t xml:space="preserve">könnten auch nicht mehr im Rhein </w:t>
      </w:r>
      <w:r w:rsidR="00966DF8" w:rsidRPr="00837CA4">
        <w:t>überleben.</w:t>
      </w:r>
      <w:r w:rsidR="00966DF8" w:rsidRPr="00837CA4">
        <w:rPr>
          <w:rStyle w:val="FootnoteReference"/>
        </w:rPr>
        <w:footnoteReference w:id="78"/>
      </w:r>
      <w:r w:rsidR="00966DF8">
        <w:t xml:space="preserve"> </w:t>
      </w:r>
      <w:r w:rsidR="004408AA">
        <w:t>Die internationale Zusammenarbeit in Bezug auf den Lachsbestand war der wichtigste</w:t>
      </w:r>
      <w:r w:rsidR="00F87A37">
        <w:t xml:space="preserve"> Faktor für die Rückkehr</w:t>
      </w:r>
      <w:r w:rsidR="004408AA">
        <w:t xml:space="preserve"> des Lachs, aber es ist möglich, dass diese Zusammenarbeit zu spät kam. Der Rhein könnte </w:t>
      </w:r>
      <w:r w:rsidR="00B52B92">
        <w:t xml:space="preserve">möglicherweise </w:t>
      </w:r>
      <w:r w:rsidR="004408AA">
        <w:t>n</w:t>
      </w:r>
      <w:r w:rsidR="00B52B92">
        <w:t>ie wieder einen stabilen Wildl</w:t>
      </w:r>
      <w:r w:rsidR="004408AA">
        <w:t xml:space="preserve">achsbestand haben. </w:t>
      </w:r>
    </w:p>
    <w:p w14:paraId="3A84D0E0" w14:textId="77777777" w:rsidR="00A47B02" w:rsidRDefault="00A47B02" w:rsidP="00B741F9">
      <w:pPr>
        <w:spacing w:line="360" w:lineRule="auto"/>
        <w:ind w:firstLine="720"/>
        <w:jc w:val="both"/>
      </w:pPr>
    </w:p>
    <w:p w14:paraId="76547997" w14:textId="1D21F370" w:rsidR="00695BC3" w:rsidRDefault="00A47B02" w:rsidP="00A47B02">
      <w:pPr>
        <w:rPr>
          <w:b/>
        </w:rPr>
      </w:pPr>
      <w:r>
        <w:rPr>
          <w:b/>
        </w:rPr>
        <w:t>3</w:t>
      </w:r>
      <w:r w:rsidR="00CC5766">
        <w:rPr>
          <w:b/>
        </w:rPr>
        <w:t>. Fazit</w:t>
      </w:r>
    </w:p>
    <w:p w14:paraId="144DFC44" w14:textId="77777777" w:rsidR="00A47B02" w:rsidRPr="00A47B02" w:rsidRDefault="00A47B02" w:rsidP="00A47B02"/>
    <w:p w14:paraId="13A0A0F5" w14:textId="27E7A256" w:rsidR="00D4517D" w:rsidRDefault="00837CA4" w:rsidP="00B741F9">
      <w:pPr>
        <w:spacing w:line="360" w:lineRule="auto"/>
        <w:jc w:val="both"/>
      </w:pPr>
      <w:r>
        <w:tab/>
      </w:r>
      <w:r w:rsidRPr="00913AF5">
        <w:rPr>
          <w:highlight w:val="yellow"/>
        </w:rPr>
        <w:t xml:space="preserve">In dieser Hausarbeit </w:t>
      </w:r>
      <w:r w:rsidR="004C0FD9" w:rsidRPr="00913AF5">
        <w:rPr>
          <w:highlight w:val="yellow"/>
        </w:rPr>
        <w:t>wurde</w:t>
      </w:r>
      <w:r w:rsidR="00AA1610" w:rsidRPr="00147BD8">
        <w:t xml:space="preserve"> die große Rolle</w:t>
      </w:r>
      <w:r w:rsidR="004C0FD9" w:rsidRPr="00147BD8">
        <w:t xml:space="preserve"> </w:t>
      </w:r>
      <w:r w:rsidR="004C0FD9" w:rsidRPr="00913AF5">
        <w:rPr>
          <w:highlight w:val="yellow"/>
        </w:rPr>
        <w:t>gezeigt</w:t>
      </w:r>
      <w:r w:rsidR="00AA1610" w:rsidRPr="00147BD8">
        <w:t xml:space="preserve">, die </w:t>
      </w:r>
      <w:r w:rsidRPr="00147BD8">
        <w:t xml:space="preserve">die </w:t>
      </w:r>
      <w:r w:rsidR="00AA1610" w:rsidRPr="00147BD8">
        <w:t xml:space="preserve">internationale Zusammenarbeit </w:t>
      </w:r>
      <w:r w:rsidR="004C0FD9" w:rsidRPr="00147BD8">
        <w:t xml:space="preserve">bezüglich des </w:t>
      </w:r>
      <w:r w:rsidR="00AA1610" w:rsidRPr="00147BD8">
        <w:t>Lachsbestand</w:t>
      </w:r>
      <w:r w:rsidR="004C0FD9" w:rsidRPr="00147BD8">
        <w:t>s</w:t>
      </w:r>
      <w:r w:rsidR="00AA1610" w:rsidRPr="00147BD8">
        <w:t xml:space="preserve"> im Rhein</w:t>
      </w:r>
      <w:r w:rsidR="00001C0C" w:rsidRPr="00147BD8">
        <w:t xml:space="preserve"> spielte</w:t>
      </w:r>
      <w:r w:rsidR="00AA1610" w:rsidRPr="00147BD8">
        <w:t xml:space="preserve">. </w:t>
      </w:r>
      <w:r w:rsidR="00147BD8">
        <w:t xml:space="preserve">Eine Analyse der </w:t>
      </w:r>
      <w:r w:rsidR="00695BC3">
        <w:t xml:space="preserve">Monographien, die die Umweltgeschichte des Rheins untersuchen, der </w:t>
      </w:r>
      <w:r w:rsidR="00E616E6">
        <w:t>unterschiedlichen Biologietexte</w:t>
      </w:r>
      <w:r w:rsidR="00695BC3">
        <w:t>, und ein</w:t>
      </w:r>
      <w:r w:rsidR="00E616E6">
        <w:t xml:space="preserve"> paar wissenschaftliche Artikel</w:t>
      </w:r>
      <w:r w:rsidR="00695BC3">
        <w:t xml:space="preserve"> </w:t>
      </w:r>
      <w:r w:rsidR="00074AD0">
        <w:t xml:space="preserve">erklärte </w:t>
      </w:r>
      <w:r w:rsidR="004C0FD9">
        <w:t>die</w:t>
      </w:r>
      <w:r w:rsidR="00D4517D">
        <w:t xml:space="preserve"> Rolle </w:t>
      </w:r>
      <w:r w:rsidR="004C0FD9">
        <w:t>der internatio</w:t>
      </w:r>
      <w:r w:rsidR="009918C3">
        <w:t>nalen Zusammenarbeit in Bezug auf den Lachsbe</w:t>
      </w:r>
      <w:r w:rsidR="00074AD0">
        <w:t xml:space="preserve">stand. </w:t>
      </w:r>
      <w:r w:rsidR="00D4517D">
        <w:t>Die Verträge, die Tullas Projekt unterstützen, und die internationale</w:t>
      </w:r>
      <w:r w:rsidR="009918C3">
        <w:t>n</w:t>
      </w:r>
      <w:r w:rsidR="00D4517D">
        <w:t xml:space="preserve"> Program</w:t>
      </w:r>
      <w:r w:rsidR="009918C3">
        <w:t xml:space="preserve">me </w:t>
      </w:r>
      <w:r w:rsidR="00D4517D">
        <w:t xml:space="preserve">wie </w:t>
      </w:r>
      <w:r w:rsidR="00D4517D">
        <w:rPr>
          <w:i/>
        </w:rPr>
        <w:t xml:space="preserve">Aktionsprogramm Rhein </w:t>
      </w:r>
      <w:r w:rsidR="00D4517D">
        <w:t xml:space="preserve">und </w:t>
      </w:r>
      <w:r w:rsidR="00D4517D">
        <w:rPr>
          <w:i/>
        </w:rPr>
        <w:t>Lachs 2000</w:t>
      </w:r>
      <w:r w:rsidR="009918C3">
        <w:t xml:space="preserve"> waren meiner Meinung nach</w:t>
      </w:r>
      <w:r w:rsidR="00D4517D">
        <w:t xml:space="preserve"> die wichtigsten Ereig</w:t>
      </w:r>
      <w:r w:rsidR="009918C3">
        <w:t xml:space="preserve">nisse, </w:t>
      </w:r>
      <w:r w:rsidR="00AC3DBB" w:rsidRPr="00E44E13">
        <w:rPr>
          <w:highlight w:val="yellow"/>
        </w:rPr>
        <w:t xml:space="preserve">um </w:t>
      </w:r>
      <w:r w:rsidR="009918C3" w:rsidRPr="00E44E13">
        <w:rPr>
          <w:highlight w:val="yellow"/>
        </w:rPr>
        <w:t>meine These zu bestätigen</w:t>
      </w:r>
      <w:r w:rsidR="00D4517D">
        <w:t xml:space="preserve">. </w:t>
      </w:r>
    </w:p>
    <w:p w14:paraId="321D7612" w14:textId="06400FA8" w:rsidR="00E72DEC" w:rsidRDefault="00600702" w:rsidP="0087753A">
      <w:pPr>
        <w:spacing w:line="360" w:lineRule="auto"/>
        <w:jc w:val="both"/>
      </w:pPr>
      <w:r>
        <w:tab/>
      </w:r>
      <w:r w:rsidR="009918C3" w:rsidRPr="00E44E13">
        <w:rPr>
          <w:highlight w:val="yellow"/>
        </w:rPr>
        <w:t>Durch diese Arbeit wurde die These erläutert</w:t>
      </w:r>
      <w:r w:rsidRPr="00E44E13">
        <w:rPr>
          <w:highlight w:val="yellow"/>
        </w:rPr>
        <w:t>, dass</w:t>
      </w:r>
      <w:r w:rsidRPr="00695BC3">
        <w:t xml:space="preserve"> internationale Zusammenarbeit</w:t>
      </w:r>
      <w:r w:rsidR="00A62E4E" w:rsidRPr="00695BC3">
        <w:t xml:space="preserve"> der wichtigste Fak</w:t>
      </w:r>
      <w:r w:rsidR="009918C3" w:rsidRPr="00695BC3">
        <w:t xml:space="preserve">tor beim </w:t>
      </w:r>
      <w:r w:rsidR="00A62E4E" w:rsidRPr="00695BC3">
        <w:t>Nieder</w:t>
      </w:r>
      <w:r w:rsidR="003C73C5">
        <w:t xml:space="preserve">gang und bei der Rückkehr </w:t>
      </w:r>
      <w:r w:rsidR="00A62E4E" w:rsidRPr="00695BC3">
        <w:t>des Lachs</w:t>
      </w:r>
      <w:r w:rsidR="009918C3" w:rsidRPr="00695BC3">
        <w:t xml:space="preserve"> war</w:t>
      </w:r>
      <w:r w:rsidR="00A62E4E" w:rsidRPr="00695BC3">
        <w:t xml:space="preserve">. </w:t>
      </w:r>
      <w:r w:rsidR="009918C3" w:rsidRPr="00E44E13">
        <w:rPr>
          <w:highlight w:val="yellow"/>
        </w:rPr>
        <w:t>D</w:t>
      </w:r>
      <w:r w:rsidR="00A62E4E" w:rsidRPr="00E44E13">
        <w:rPr>
          <w:highlight w:val="yellow"/>
        </w:rPr>
        <w:t xml:space="preserve">iese These </w:t>
      </w:r>
      <w:r w:rsidR="009918C3" w:rsidRPr="00E44E13">
        <w:rPr>
          <w:highlight w:val="yellow"/>
        </w:rPr>
        <w:t xml:space="preserve">wurde </w:t>
      </w:r>
      <w:r w:rsidR="00A62E4E" w:rsidRPr="00E44E13">
        <w:rPr>
          <w:highlight w:val="yellow"/>
        </w:rPr>
        <w:t>durch den Nachweis</w:t>
      </w:r>
      <w:r w:rsidR="009918C3" w:rsidRPr="00E44E13">
        <w:rPr>
          <w:highlight w:val="yellow"/>
        </w:rPr>
        <w:t xml:space="preserve"> belegt</w:t>
      </w:r>
      <w:r w:rsidR="00A62E4E" w:rsidRPr="00E44E13">
        <w:rPr>
          <w:highlight w:val="yellow"/>
        </w:rPr>
        <w:t>, dass</w:t>
      </w:r>
      <w:r w:rsidR="00A62E4E" w:rsidRPr="00695BC3">
        <w:t xml:space="preserve"> Verträge und ein Man</w:t>
      </w:r>
      <w:r w:rsidR="009918C3" w:rsidRPr="00695BC3">
        <w:t>gel an</w:t>
      </w:r>
      <w:r w:rsidR="00A62E4E" w:rsidRPr="00695BC3">
        <w:t xml:space="preserve"> internationaler Zusammen</w:t>
      </w:r>
      <w:r w:rsidR="009918C3" w:rsidRPr="00695BC3">
        <w:t>arbeit schuld an</w:t>
      </w:r>
      <w:r w:rsidR="00074AD0" w:rsidRPr="00695BC3">
        <w:t xml:space="preserve"> dem</w:t>
      </w:r>
      <w:r w:rsidR="00A62E4E" w:rsidRPr="00695BC3">
        <w:t xml:space="preserve"> Niedergang des Lachs wa</w:t>
      </w:r>
      <w:r w:rsidR="009918C3" w:rsidRPr="00695BC3">
        <w:t>ren und sein</w:t>
      </w:r>
      <w:r w:rsidR="003C73C5">
        <w:t>e</w:t>
      </w:r>
      <w:r w:rsidR="009918C3" w:rsidRPr="00695BC3">
        <w:t xml:space="preserve"> </w:t>
      </w:r>
      <w:r w:rsidR="003C73C5">
        <w:t xml:space="preserve">Rückkehr </w:t>
      </w:r>
      <w:r w:rsidR="00EB59DE" w:rsidRPr="00695BC3">
        <w:t xml:space="preserve">nur </w:t>
      </w:r>
      <w:r w:rsidR="00A62E4E" w:rsidRPr="00695BC3">
        <w:t xml:space="preserve">aufgrund der internationalen Zusammenarbeit nach dem Sandoz-Unfall </w:t>
      </w:r>
      <w:r w:rsidR="00EB59DE" w:rsidRPr="00695BC3">
        <w:t xml:space="preserve">möglich </w:t>
      </w:r>
      <w:r w:rsidR="00A62E4E" w:rsidRPr="00695BC3">
        <w:t xml:space="preserve">war. </w:t>
      </w:r>
      <w:r w:rsidR="00837CA4" w:rsidRPr="00E44E13">
        <w:rPr>
          <w:highlight w:val="yellow"/>
        </w:rPr>
        <w:t xml:space="preserve">Es wurde </w:t>
      </w:r>
      <w:r w:rsidR="00E616E6" w:rsidRPr="00E44E13">
        <w:rPr>
          <w:highlight w:val="yellow"/>
        </w:rPr>
        <w:t>durch eine Diskussion</w:t>
      </w:r>
      <w:r w:rsidR="00E616E6" w:rsidRPr="00695BC3">
        <w:t xml:space="preserve"> der kulturellen und der ökologischen Wichtigkeit des Lachs </w:t>
      </w:r>
      <w:r w:rsidR="00837CA4" w:rsidRPr="00E44E13">
        <w:rPr>
          <w:highlight w:val="yellow"/>
        </w:rPr>
        <w:t>erklärt</w:t>
      </w:r>
      <w:r w:rsidR="008A0128" w:rsidRPr="00E44E13">
        <w:rPr>
          <w:highlight w:val="yellow"/>
        </w:rPr>
        <w:t>,</w:t>
      </w:r>
      <w:r w:rsidR="008A0128" w:rsidRPr="00695BC3">
        <w:t xml:space="preserve"> warum der Lachs so wich</w:t>
      </w:r>
      <w:r w:rsidR="00EB59DE" w:rsidRPr="00695BC3">
        <w:t>tig für die</w:t>
      </w:r>
      <w:r w:rsidR="008A0128" w:rsidRPr="00695BC3">
        <w:t xml:space="preserve"> Anrainerstaaten </w:t>
      </w:r>
      <w:r w:rsidR="00E616E6">
        <w:t>ist. D</w:t>
      </w:r>
      <w:r w:rsidR="008A0128" w:rsidRPr="00695BC3">
        <w:t>ie Kanalisierung des Rheins, die Industrialisierung des Rheingebiets und</w:t>
      </w:r>
      <w:r w:rsidR="005F3C78">
        <w:t xml:space="preserve"> der</w:t>
      </w:r>
      <w:r w:rsidR="008A0128">
        <w:t xml:space="preserve"> Bau der Wanderhindernisse </w:t>
      </w:r>
      <w:r w:rsidR="00E616E6">
        <w:t xml:space="preserve">wurden </w:t>
      </w:r>
      <w:r w:rsidR="008A0128">
        <w:t>als die drei wichtigsten Fakto</w:t>
      </w:r>
      <w:r w:rsidR="00EB59DE">
        <w:t xml:space="preserve">ren in Bezug auf den </w:t>
      </w:r>
      <w:r w:rsidR="008A0128">
        <w:t xml:space="preserve">Niedergang des Lachs </w:t>
      </w:r>
      <w:r w:rsidR="00E616E6">
        <w:t xml:space="preserve">ermittelt </w:t>
      </w:r>
      <w:r w:rsidR="008A0128">
        <w:t xml:space="preserve">und </w:t>
      </w:r>
      <w:r w:rsidR="00E616E6" w:rsidRPr="00E44E13">
        <w:rPr>
          <w:highlight w:val="yellow"/>
        </w:rPr>
        <w:t>es wurde gezeigt</w:t>
      </w:r>
      <w:r w:rsidR="008A0128" w:rsidRPr="00E44E13">
        <w:rPr>
          <w:highlight w:val="yellow"/>
        </w:rPr>
        <w:t>, wie</w:t>
      </w:r>
      <w:r w:rsidR="008A0128">
        <w:t xml:space="preserve"> internationale Zusammenarbeit oder ein Mangel daran diese Faktoren beeinflussten. </w:t>
      </w:r>
      <w:r w:rsidR="00EB59DE" w:rsidRPr="00E44E13">
        <w:rPr>
          <w:highlight w:val="yellow"/>
        </w:rPr>
        <w:t xml:space="preserve">Daraufhin </w:t>
      </w:r>
      <w:r w:rsidR="005F3C78" w:rsidRPr="00E44E13">
        <w:rPr>
          <w:highlight w:val="yellow"/>
        </w:rPr>
        <w:t>wurde</w:t>
      </w:r>
      <w:r w:rsidR="005F3C78">
        <w:t xml:space="preserve"> </w:t>
      </w:r>
      <w:r w:rsidR="00EB4F92">
        <w:t>die Grün</w:t>
      </w:r>
      <w:r w:rsidR="00EB59DE">
        <w:t>dung der IKSR als den</w:t>
      </w:r>
      <w:r w:rsidR="00EB4F92">
        <w:t xml:space="preserve"> Anfang der internationalen Zusammenarbeit in Bezug auf den Um</w:t>
      </w:r>
      <w:r w:rsidR="00EB59DE">
        <w:t>weltschu</w:t>
      </w:r>
      <w:r w:rsidR="00EB4F92">
        <w:t xml:space="preserve">tz des Lachs </w:t>
      </w:r>
      <w:r w:rsidR="005F3C78" w:rsidRPr="00E44E13">
        <w:rPr>
          <w:highlight w:val="yellow"/>
        </w:rPr>
        <w:t>identifiziert und erklärt</w:t>
      </w:r>
      <w:r w:rsidR="00EB4F92">
        <w:t>, wie der Sandoz-Unfall bessere internationale Zusam</w:t>
      </w:r>
      <w:r w:rsidR="00EB59DE">
        <w:t>menarbeit förderte und deshalb v</w:t>
      </w:r>
      <w:r w:rsidR="00EB4F92">
        <w:t xml:space="preserve">erantwortlich für </w:t>
      </w:r>
      <w:r w:rsidR="00EB59DE">
        <w:t xml:space="preserve">die Rückkehr </w:t>
      </w:r>
      <w:r w:rsidR="00EB4F92">
        <w:t>des Lac</w:t>
      </w:r>
      <w:r w:rsidR="00837CA4">
        <w:t xml:space="preserve">hs war. </w:t>
      </w:r>
      <w:r w:rsidR="00EB59DE" w:rsidRPr="00E44E13">
        <w:rPr>
          <w:highlight w:val="yellow"/>
        </w:rPr>
        <w:t>Im Rahmen einer</w:t>
      </w:r>
      <w:r w:rsidR="00112C74" w:rsidRPr="00E44E13">
        <w:rPr>
          <w:highlight w:val="yellow"/>
        </w:rPr>
        <w:t xml:space="preserve"> weiterführende</w:t>
      </w:r>
      <w:r w:rsidR="00EB59DE" w:rsidRPr="00E44E13">
        <w:rPr>
          <w:highlight w:val="yellow"/>
        </w:rPr>
        <w:t>n</w:t>
      </w:r>
      <w:r w:rsidR="00112C74" w:rsidRPr="00E44E13">
        <w:rPr>
          <w:highlight w:val="yellow"/>
        </w:rPr>
        <w:t xml:space="preserve"> Untersuchung könnte</w:t>
      </w:r>
      <w:r w:rsidR="00112C74">
        <w:t xml:space="preserve"> man den Prozess der internationalen Zusammenarbeit nach </w:t>
      </w:r>
      <w:r w:rsidR="00EB59DE">
        <w:t xml:space="preserve">dem </w:t>
      </w:r>
      <w:r w:rsidR="00112C74">
        <w:t>Sandoz-Unfall analysieren oder die Finanzierung des Umweltschutz</w:t>
      </w:r>
      <w:r w:rsidR="004008F8">
        <w:t>es</w:t>
      </w:r>
      <w:r w:rsidR="00112C74">
        <w:t xml:space="preserve"> in Bezug auf den Lachs untersuchen. </w:t>
      </w:r>
      <w:r w:rsidR="00E72DEC">
        <w:br w:type="page"/>
      </w:r>
    </w:p>
    <w:p w14:paraId="3053D1F4" w14:textId="1932CB54" w:rsidR="00A56300" w:rsidRPr="003B5711" w:rsidRDefault="00E72DEC" w:rsidP="00B741F9">
      <w:pPr>
        <w:spacing w:line="360" w:lineRule="auto"/>
        <w:jc w:val="both"/>
        <w:rPr>
          <w:b/>
          <w:lang w:val="en-US"/>
        </w:rPr>
      </w:pPr>
      <w:r w:rsidRPr="003B5711">
        <w:rPr>
          <w:b/>
          <w:lang w:val="en-US"/>
        </w:rPr>
        <w:t xml:space="preserve">Literaturverzeichnis </w:t>
      </w:r>
    </w:p>
    <w:p w14:paraId="27792C1D" w14:textId="77777777" w:rsidR="00E44E13" w:rsidRPr="00E358D6" w:rsidRDefault="00E44E13" w:rsidP="00E44E13">
      <w:pPr>
        <w:jc w:val="both"/>
        <w:rPr>
          <w:lang w:val="en-US"/>
        </w:rPr>
      </w:pPr>
      <w:r>
        <w:rPr>
          <w:lang w:val="en-US"/>
        </w:rPr>
        <w:t xml:space="preserve">Bernstein, Richard: </w:t>
      </w:r>
      <w:r>
        <w:rPr>
          <w:i/>
          <w:lang w:val="en-US"/>
        </w:rPr>
        <w:t>No Longer Europe’s Sewer, but not the Rhine of Yore</w:t>
      </w:r>
      <w:r>
        <w:rPr>
          <w:lang w:val="en-US"/>
        </w:rPr>
        <w:t xml:space="preserve">. In: </w:t>
      </w:r>
      <w:r>
        <w:rPr>
          <w:i/>
          <w:lang w:val="en-US"/>
        </w:rPr>
        <w:t>New York Times</w:t>
      </w:r>
      <w:r>
        <w:rPr>
          <w:lang w:val="en-US"/>
        </w:rPr>
        <w:t xml:space="preserve">. </w:t>
      </w:r>
      <w:r w:rsidRPr="00E358D6">
        <w:rPr>
          <w:lang w:val="en-US"/>
        </w:rPr>
        <w:t>21. April 2006.</w:t>
      </w:r>
    </w:p>
    <w:p w14:paraId="4667A200" w14:textId="77777777" w:rsidR="00E44E13" w:rsidRPr="00E358D6" w:rsidRDefault="00E44E13" w:rsidP="002555DA">
      <w:pPr>
        <w:jc w:val="both"/>
        <w:rPr>
          <w:lang w:val="en-US"/>
        </w:rPr>
      </w:pPr>
    </w:p>
    <w:p w14:paraId="4CA1BF07" w14:textId="32A0303F" w:rsidR="00D41FF1" w:rsidRDefault="00D41FF1" w:rsidP="002555DA">
      <w:pPr>
        <w:jc w:val="both"/>
        <w:rPr>
          <w:lang w:val="en-US"/>
        </w:rPr>
      </w:pPr>
      <w:r w:rsidRPr="00E44E13">
        <w:rPr>
          <w:lang w:val="en-US"/>
        </w:rPr>
        <w:t xml:space="preserve">Bölscher, Tobias, van Slobbe, Erik, T.H., Michelle, und Werners, Saskia E.: </w:t>
      </w:r>
      <w:r w:rsidRPr="00E44E13">
        <w:rPr>
          <w:i/>
          <w:lang w:val="en-US"/>
        </w:rPr>
        <w:t xml:space="preserve">Adaptation Turning Points in River Restoration? </w:t>
      </w:r>
      <w:r>
        <w:rPr>
          <w:i/>
          <w:lang w:val="en-US"/>
        </w:rPr>
        <w:t xml:space="preserve">The Rhine Salmon Case. </w:t>
      </w:r>
      <w:r>
        <w:rPr>
          <w:lang w:val="en-US"/>
        </w:rPr>
        <w:t xml:space="preserve">In: </w:t>
      </w:r>
      <w:r>
        <w:rPr>
          <w:i/>
          <w:lang w:val="en-US"/>
        </w:rPr>
        <w:t>Sustainability</w:t>
      </w:r>
      <w:r>
        <w:rPr>
          <w:lang w:val="en-US"/>
        </w:rPr>
        <w:t>. 5,6. 2013</w:t>
      </w:r>
    </w:p>
    <w:p w14:paraId="354AD289" w14:textId="77777777" w:rsidR="00C35DC4" w:rsidRPr="00E44E13" w:rsidRDefault="00C35DC4" w:rsidP="002555DA">
      <w:pPr>
        <w:jc w:val="both"/>
        <w:rPr>
          <w:lang w:val="en-US"/>
        </w:rPr>
      </w:pPr>
    </w:p>
    <w:p w14:paraId="3AACF4FC" w14:textId="183F3A32" w:rsidR="00CD1070" w:rsidRPr="003B5711" w:rsidRDefault="00CD1070" w:rsidP="002555DA">
      <w:pPr>
        <w:jc w:val="both"/>
        <w:rPr>
          <w:lang w:val="en-US"/>
        </w:rPr>
      </w:pPr>
      <w:r>
        <w:t>Brenner, Tomás:</w:t>
      </w:r>
      <w:r w:rsidRPr="00FE43FD">
        <w:t xml:space="preserve"> </w:t>
      </w:r>
      <w:r w:rsidRPr="00511896">
        <w:rPr>
          <w:i/>
        </w:rPr>
        <w:t>Der Lachs kehrt zurück: Stand der Wiederansiedlung in Rheinland-Pfalz</w:t>
      </w:r>
      <w:r>
        <w:t xml:space="preserve">. </w:t>
      </w:r>
      <w:r w:rsidRPr="003B5711">
        <w:rPr>
          <w:lang w:val="en-US"/>
        </w:rPr>
        <w:t>Mainz-Hechtsheim: Universitätsdruckerei H. Schmidt 2005.</w:t>
      </w:r>
    </w:p>
    <w:p w14:paraId="4CA8510D" w14:textId="77777777" w:rsidR="00CD1070" w:rsidRPr="003B5711" w:rsidRDefault="00CD1070" w:rsidP="002555DA">
      <w:pPr>
        <w:jc w:val="both"/>
        <w:rPr>
          <w:lang w:val="en-US"/>
        </w:rPr>
      </w:pPr>
    </w:p>
    <w:p w14:paraId="798A4363" w14:textId="48482AC5" w:rsidR="00C85B7D" w:rsidRDefault="00C85B7D" w:rsidP="002555DA">
      <w:pPr>
        <w:jc w:val="both"/>
        <w:rPr>
          <w:lang w:val="en-US"/>
        </w:rPr>
      </w:pPr>
      <w:r>
        <w:rPr>
          <w:lang w:val="en-US"/>
        </w:rPr>
        <w:t>Blackbourn, David:</w:t>
      </w:r>
      <w:r>
        <w:rPr>
          <w:i/>
          <w:lang w:val="en-US"/>
        </w:rPr>
        <w:t xml:space="preserve"> The Conquest of Nature: Water, Landscape, and the Making of Modern Germany</w:t>
      </w:r>
      <w:r>
        <w:rPr>
          <w:lang w:val="en-US"/>
        </w:rPr>
        <w:t>. New York: W.W. Norton 2006.</w:t>
      </w:r>
    </w:p>
    <w:p w14:paraId="52D21D94" w14:textId="77777777" w:rsidR="00CD1070" w:rsidRPr="003B5711" w:rsidRDefault="00CD1070" w:rsidP="002555DA">
      <w:pPr>
        <w:jc w:val="both"/>
        <w:rPr>
          <w:lang w:val="en-US"/>
        </w:rPr>
      </w:pPr>
    </w:p>
    <w:p w14:paraId="71F167DC" w14:textId="552A4CC2" w:rsidR="007E616B" w:rsidRDefault="007E616B" w:rsidP="002555DA">
      <w:pPr>
        <w:jc w:val="both"/>
        <w:rPr>
          <w:lang w:val="en-US"/>
        </w:rPr>
      </w:pPr>
      <w:r>
        <w:rPr>
          <w:lang w:val="en-US"/>
        </w:rPr>
        <w:t xml:space="preserve">Cioc, Marc, </w:t>
      </w:r>
      <w:r w:rsidRPr="005A685E">
        <w:rPr>
          <w:i/>
          <w:lang w:val="en-US"/>
        </w:rPr>
        <w:t>The Rhine: An Eco-biography,</w:t>
      </w:r>
      <w:r>
        <w:rPr>
          <w:i/>
          <w:lang w:val="en-US"/>
        </w:rPr>
        <w:t xml:space="preserve"> 1815-2000. </w:t>
      </w:r>
      <w:r>
        <w:rPr>
          <w:lang w:val="en-US"/>
        </w:rPr>
        <w:t>Seattle: University of Washington Press 2002.</w:t>
      </w:r>
    </w:p>
    <w:p w14:paraId="2929618F" w14:textId="77777777" w:rsidR="00D41FF1" w:rsidRDefault="00D41FF1" w:rsidP="002555DA">
      <w:pPr>
        <w:jc w:val="both"/>
        <w:rPr>
          <w:lang w:val="en-US"/>
        </w:rPr>
      </w:pPr>
    </w:p>
    <w:p w14:paraId="33907A13" w14:textId="48A7FD8C" w:rsidR="00D41FF1" w:rsidRDefault="00D41FF1" w:rsidP="002555DA">
      <w:pPr>
        <w:jc w:val="both"/>
      </w:pPr>
      <w:r>
        <w:rPr>
          <w:lang w:val="en-US"/>
        </w:rPr>
        <w:t xml:space="preserve">Glass, Allysa und Snyder, Carrie: </w:t>
      </w:r>
      <w:r w:rsidRPr="00BB613C">
        <w:rPr>
          <w:i/>
          <w:lang w:val="en-US"/>
        </w:rPr>
        <w:t>Shocked Into Action: Combating Pollution in the Rhine</w:t>
      </w:r>
      <w:r>
        <w:rPr>
          <w:i/>
          <w:lang w:val="en-US"/>
        </w:rPr>
        <w:t xml:space="preserve">. </w:t>
      </w:r>
      <w:r>
        <w:rPr>
          <w:lang w:val="en-US"/>
        </w:rPr>
        <w:t xml:space="preserve">In: </w:t>
      </w:r>
      <w:r>
        <w:rPr>
          <w:i/>
          <w:lang w:val="en-US"/>
        </w:rPr>
        <w:t xml:space="preserve">Harvard International Review. </w:t>
      </w:r>
      <w:r>
        <w:rPr>
          <w:lang w:val="en-US"/>
        </w:rPr>
        <w:t>18,4. 1996.</w:t>
      </w:r>
    </w:p>
    <w:p w14:paraId="63A9F536" w14:textId="77777777" w:rsidR="00C85B7D" w:rsidRDefault="00C85B7D" w:rsidP="002555DA">
      <w:pPr>
        <w:jc w:val="both"/>
      </w:pPr>
    </w:p>
    <w:p w14:paraId="780C5609" w14:textId="0C4D98D3" w:rsidR="005806E2" w:rsidRDefault="005806E2" w:rsidP="002555DA">
      <w:pPr>
        <w:jc w:val="both"/>
        <w:rPr>
          <w:lang w:val="en-US" w:eastAsia="de-DE"/>
        </w:rPr>
      </w:pPr>
      <w:r>
        <w:rPr>
          <w:lang w:val="en-US"/>
        </w:rPr>
        <w:t>Nienhuis, Piet H.:</w:t>
      </w:r>
      <w:r w:rsidRPr="004E280F">
        <w:rPr>
          <w:lang w:val="en-US"/>
        </w:rPr>
        <w:t xml:space="preserve"> </w:t>
      </w:r>
      <w:r w:rsidRPr="0027644F">
        <w:rPr>
          <w:i/>
          <w:lang w:val="en-US"/>
        </w:rPr>
        <w:t xml:space="preserve">Environmental History of the Rhine-Meuse Delta: </w:t>
      </w:r>
      <w:r w:rsidRPr="0027644F">
        <w:rPr>
          <w:i/>
          <w:lang w:val="en-US" w:eastAsia="de-DE"/>
        </w:rPr>
        <w:t>An ecological story on evolving human–environmental relations coping with climate change and sea-level rise</w:t>
      </w:r>
      <w:r>
        <w:rPr>
          <w:lang w:val="en-US" w:eastAsia="de-DE"/>
        </w:rPr>
        <w:t>. Springer 2008.</w:t>
      </w:r>
    </w:p>
    <w:p w14:paraId="695C6112" w14:textId="77777777" w:rsidR="00BC43E9" w:rsidRDefault="00BC43E9" w:rsidP="002555DA">
      <w:pPr>
        <w:jc w:val="both"/>
        <w:rPr>
          <w:lang w:val="en-US" w:eastAsia="de-DE"/>
        </w:rPr>
      </w:pPr>
    </w:p>
    <w:p w14:paraId="1804EDF2" w14:textId="39DA7C3C" w:rsidR="00BC43E9" w:rsidRDefault="00BC43E9" w:rsidP="002555DA">
      <w:pPr>
        <w:jc w:val="both"/>
        <w:rPr>
          <w:color w:val="333333"/>
          <w:shd w:val="clear" w:color="auto" w:fill="EEEEEE"/>
          <w:lang w:val="en-US"/>
        </w:rPr>
      </w:pPr>
      <w:r w:rsidRPr="00BC43E9">
        <w:rPr>
          <w:lang w:val="en-US"/>
        </w:rPr>
        <w:t xml:space="preserve">Plum, Nathalie und Schulte-Wülwer-Leidig, Anne: </w:t>
      </w:r>
      <w:r w:rsidRPr="00BC43E9">
        <w:rPr>
          <w:i/>
          <w:lang w:val="en-US"/>
        </w:rPr>
        <w:t xml:space="preserve">From a Sewer into a living river: the Rhine between Sandoz and </w:t>
      </w:r>
      <w:r w:rsidRPr="00225B8B">
        <w:rPr>
          <w:i/>
          <w:lang w:val="en-US"/>
        </w:rPr>
        <w:t>Salmon</w:t>
      </w:r>
      <w:r w:rsidRPr="00225B8B">
        <w:rPr>
          <w:lang w:val="en-US"/>
        </w:rPr>
        <w:t>.</w:t>
      </w:r>
      <w:r w:rsidR="00225B8B">
        <w:rPr>
          <w:lang w:val="en-US"/>
        </w:rPr>
        <w:t xml:space="preserve"> </w:t>
      </w:r>
      <w:r w:rsidR="00225B8B">
        <w:rPr>
          <w:i/>
          <w:lang w:val="en-US"/>
        </w:rPr>
        <w:t>Hydrobiologia</w:t>
      </w:r>
      <w:r w:rsidR="00225B8B">
        <w:rPr>
          <w:lang w:val="en-US"/>
        </w:rPr>
        <w:t>. 729,1. 2014.</w:t>
      </w:r>
      <w:r w:rsidRPr="00225B8B">
        <w:rPr>
          <w:lang w:val="en-US"/>
        </w:rPr>
        <w:t xml:space="preserve"> </w:t>
      </w:r>
    </w:p>
    <w:p w14:paraId="2CB2E144" w14:textId="77777777" w:rsidR="00225B8B" w:rsidRDefault="00225B8B" w:rsidP="002555DA">
      <w:pPr>
        <w:jc w:val="both"/>
        <w:rPr>
          <w:color w:val="333333"/>
          <w:shd w:val="clear" w:color="auto" w:fill="EEEEEE"/>
          <w:lang w:val="en-US"/>
        </w:rPr>
      </w:pPr>
    </w:p>
    <w:p w14:paraId="6578CB23" w14:textId="6615EAF5" w:rsidR="00225B8B" w:rsidRPr="00BC43E9" w:rsidRDefault="00225B8B" w:rsidP="002555DA">
      <w:pPr>
        <w:jc w:val="both"/>
        <w:rPr>
          <w:lang w:val="en-US" w:eastAsia="de-DE"/>
        </w:rPr>
      </w:pPr>
      <w:r w:rsidRPr="003B5711">
        <w:t xml:space="preserve">Schuh, Hans, </w:t>
      </w:r>
      <w:r w:rsidRPr="003B5711">
        <w:rPr>
          <w:i/>
        </w:rPr>
        <w:t>Basel: Umweltpolitische Lektion</w:t>
      </w:r>
      <w:r w:rsidRPr="003B5711">
        <w:t xml:space="preserve">. </w:t>
      </w:r>
      <w:r>
        <w:rPr>
          <w:lang w:val="en-US"/>
        </w:rPr>
        <w:t xml:space="preserve">In: </w:t>
      </w:r>
      <w:r>
        <w:rPr>
          <w:i/>
          <w:lang w:val="en-US"/>
        </w:rPr>
        <w:t xml:space="preserve">Die Zeit. </w:t>
      </w:r>
      <w:r>
        <w:rPr>
          <w:lang w:val="en-US"/>
        </w:rPr>
        <w:t>7. November 1986.</w:t>
      </w:r>
    </w:p>
    <w:p w14:paraId="3E22DCC1" w14:textId="7416A1E9" w:rsidR="00BD546A" w:rsidRDefault="00BD546A" w:rsidP="002555DA">
      <w:pPr>
        <w:jc w:val="both"/>
        <w:rPr>
          <w:lang w:val="en-US" w:eastAsia="de-DE"/>
        </w:rPr>
      </w:pPr>
    </w:p>
    <w:p w14:paraId="5A7BA7B0" w14:textId="35CB5C54" w:rsidR="00BD546A" w:rsidRPr="003B5711" w:rsidRDefault="00BD546A" w:rsidP="002555DA">
      <w:pPr>
        <w:jc w:val="both"/>
      </w:pPr>
      <w:r>
        <w:t xml:space="preserve">Schulte-Wülwer-Leidig, Anne: </w:t>
      </w:r>
      <w:r w:rsidRPr="003B5711">
        <w:rPr>
          <w:i/>
        </w:rPr>
        <w:t>Lachs 2000: Ist der Rhein wieder ein Fluss für Lachs?</w:t>
      </w:r>
      <w:r w:rsidRPr="003B5711">
        <w:t xml:space="preserve"> Internationale K</w:t>
      </w:r>
      <w:r w:rsidR="00A01095" w:rsidRPr="003B5711">
        <w:t xml:space="preserve">ommission zum Schutz des Rheins </w:t>
      </w:r>
      <w:r w:rsidRPr="003B5711">
        <w:t>1999.</w:t>
      </w:r>
    </w:p>
    <w:p w14:paraId="35C129CF" w14:textId="77777777" w:rsidR="001F2F99" w:rsidRPr="003B5711" w:rsidRDefault="001F2F99" w:rsidP="002555DA">
      <w:pPr>
        <w:jc w:val="both"/>
      </w:pPr>
    </w:p>
    <w:p w14:paraId="4E6DCD54" w14:textId="656AF544" w:rsidR="001F2F99" w:rsidRPr="003B5711" w:rsidRDefault="001F2F99" w:rsidP="002555DA">
      <w:pPr>
        <w:jc w:val="both"/>
      </w:pPr>
      <w:r w:rsidRPr="003B5711">
        <w:t xml:space="preserve">Schulte-Wülver-Leidig: </w:t>
      </w:r>
      <w:r w:rsidRPr="003B5711">
        <w:rPr>
          <w:i/>
        </w:rPr>
        <w:t xml:space="preserve">Rhein &amp; Lachs 2020: Programm für Wanderfische im Rheinsystem. </w:t>
      </w:r>
      <w:r w:rsidRPr="003B5711">
        <w:t>Internationale Kommission zum Schutz des Rheins 2004.</w:t>
      </w:r>
    </w:p>
    <w:p w14:paraId="39FEC21C" w14:textId="77777777" w:rsidR="00D41FF1" w:rsidRPr="003B5711" w:rsidRDefault="00D41FF1" w:rsidP="002555DA">
      <w:pPr>
        <w:jc w:val="both"/>
      </w:pPr>
    </w:p>
    <w:p w14:paraId="7D697DC4" w14:textId="530AC0FD" w:rsidR="00D41FF1" w:rsidRPr="002243CE" w:rsidRDefault="00D41FF1" w:rsidP="002555DA">
      <w:pPr>
        <w:jc w:val="both"/>
      </w:pPr>
      <w:r w:rsidRPr="003B5711">
        <w:t xml:space="preserve">Verweij, Marco: </w:t>
      </w:r>
      <w:r w:rsidRPr="003B5711">
        <w:rPr>
          <w:i/>
        </w:rPr>
        <w:t>A Watershed on the Rhine: Changing approaches to international environmental cooperation</w:t>
      </w:r>
      <w:r w:rsidRPr="003B5711">
        <w:t xml:space="preserve">. In: </w:t>
      </w:r>
      <w:r w:rsidRPr="003B5711">
        <w:rPr>
          <w:i/>
        </w:rPr>
        <w:t>Geojournal</w:t>
      </w:r>
      <w:r w:rsidRPr="003B5711">
        <w:t xml:space="preserve">. </w:t>
      </w:r>
      <w:r>
        <w:rPr>
          <w:lang w:val="en-US"/>
        </w:rPr>
        <w:t>47,3. 1999.</w:t>
      </w:r>
    </w:p>
    <w:sectPr w:rsidR="00D41FF1" w:rsidRPr="002243CE" w:rsidSect="008809AB">
      <w:pgSz w:w="11900" w:h="16840"/>
      <w:pgMar w:top="1440" w:right="1127" w:bottom="1440" w:left="2552"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F33C" w14:textId="77777777" w:rsidR="00D36268" w:rsidRDefault="00D36268">
      <w:r>
        <w:separator/>
      </w:r>
    </w:p>
  </w:endnote>
  <w:endnote w:type="continuationSeparator" w:id="0">
    <w:p w14:paraId="61776219" w14:textId="77777777" w:rsidR="00D36268" w:rsidRDefault="00D3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5E659" w14:textId="77777777" w:rsidR="00D36268" w:rsidRDefault="00D36268">
      <w:r>
        <w:separator/>
      </w:r>
    </w:p>
  </w:footnote>
  <w:footnote w:type="continuationSeparator" w:id="0">
    <w:p w14:paraId="05817D51" w14:textId="77777777" w:rsidR="00D36268" w:rsidRDefault="00D36268">
      <w:r>
        <w:continuationSeparator/>
      </w:r>
    </w:p>
  </w:footnote>
  <w:footnote w:id="1">
    <w:p w14:paraId="7E62E28B" w14:textId="10461838" w:rsidR="00D36268" w:rsidRPr="002F7931" w:rsidRDefault="00D36268">
      <w:pPr>
        <w:pStyle w:val="FootnoteText"/>
        <w:rPr>
          <w:lang w:val="en-US"/>
        </w:rPr>
      </w:pPr>
      <w:r>
        <w:rPr>
          <w:rStyle w:val="FootnoteReference"/>
        </w:rPr>
        <w:footnoteRef/>
      </w:r>
      <w:r w:rsidRPr="003B5711">
        <w:rPr>
          <w:lang w:val="en-US"/>
        </w:rPr>
        <w:t xml:space="preserve"> Vgl. </w:t>
      </w:r>
      <w:r>
        <w:rPr>
          <w:lang w:val="en-US"/>
        </w:rPr>
        <w:t>Blackbourn, David:</w:t>
      </w:r>
      <w:r>
        <w:rPr>
          <w:i/>
          <w:lang w:val="en-US"/>
        </w:rPr>
        <w:t xml:space="preserve"> The Conquest of Nature: Water, Landscape, and the Making of Modern Germany</w:t>
      </w:r>
      <w:r>
        <w:rPr>
          <w:lang w:val="en-US"/>
        </w:rPr>
        <w:t xml:space="preserve">. New York: W.W. Norton 2006. und Vgl. Cioc, Marc, </w:t>
      </w:r>
      <w:r w:rsidRPr="005A685E">
        <w:rPr>
          <w:i/>
          <w:lang w:val="en-US"/>
        </w:rPr>
        <w:t>The Rhine: An Eco-biography,</w:t>
      </w:r>
      <w:r>
        <w:rPr>
          <w:i/>
          <w:lang w:val="en-US"/>
        </w:rPr>
        <w:t xml:space="preserve"> 1815-2000. </w:t>
      </w:r>
      <w:r>
        <w:rPr>
          <w:lang w:val="en-US"/>
        </w:rPr>
        <w:t>Seattle: University of Washington Press 2002.</w:t>
      </w:r>
    </w:p>
  </w:footnote>
  <w:footnote w:id="2">
    <w:p w14:paraId="3F3B4F57" w14:textId="2CADD2FB" w:rsidR="00D36268" w:rsidRPr="00E358D6" w:rsidRDefault="00D36268">
      <w:pPr>
        <w:pStyle w:val="FootnoteText"/>
      </w:pPr>
      <w:r>
        <w:rPr>
          <w:rStyle w:val="FootnoteReference"/>
        </w:rPr>
        <w:footnoteRef/>
      </w:r>
      <w:r w:rsidRPr="003B5711">
        <w:rPr>
          <w:lang w:val="en-US"/>
        </w:rPr>
        <w:t xml:space="preserve"> Vgl. </w:t>
      </w:r>
      <w:r>
        <w:rPr>
          <w:lang w:val="en-US"/>
        </w:rPr>
        <w:t xml:space="preserve">Verweij, Marco: </w:t>
      </w:r>
      <w:r w:rsidRPr="00BB6CF5">
        <w:rPr>
          <w:i/>
          <w:lang w:val="en-US"/>
        </w:rPr>
        <w:t>A Watershed on the Rhine: Changing approaches to international environmental cooperation</w:t>
      </w:r>
      <w:r>
        <w:rPr>
          <w:lang w:val="en-US"/>
        </w:rPr>
        <w:t xml:space="preserve">. </w:t>
      </w:r>
      <w:r w:rsidRPr="00E358D6">
        <w:t xml:space="preserve">In: </w:t>
      </w:r>
      <w:r w:rsidRPr="00E358D6">
        <w:rPr>
          <w:i/>
        </w:rPr>
        <w:t>Geojournal</w:t>
      </w:r>
      <w:r w:rsidRPr="00E358D6">
        <w:t>. 47,3. 1999.</w:t>
      </w:r>
    </w:p>
  </w:footnote>
  <w:footnote w:id="3">
    <w:p w14:paraId="7F08823A" w14:textId="2545E43F" w:rsidR="00D36268" w:rsidRPr="003B5711" w:rsidRDefault="00D36268" w:rsidP="00A535E3">
      <w:pPr>
        <w:pStyle w:val="FootnoteText"/>
        <w:rPr>
          <w:lang w:val="en-US"/>
        </w:rPr>
      </w:pPr>
      <w:r>
        <w:rPr>
          <w:rStyle w:val="FootnoteReference"/>
        </w:rPr>
        <w:footnoteRef/>
      </w:r>
      <w:r>
        <w:t xml:space="preserve"> Vgl. Brenner, Tomás:</w:t>
      </w:r>
      <w:r w:rsidRPr="00FE43FD">
        <w:t xml:space="preserve"> </w:t>
      </w:r>
      <w:r w:rsidRPr="00511896">
        <w:rPr>
          <w:i/>
        </w:rPr>
        <w:t>Der Lachs kehrt zurück: Stand der Wiederansiedlung in Rheinland-Pfalz</w:t>
      </w:r>
      <w:r>
        <w:t xml:space="preserve">. </w:t>
      </w:r>
      <w:r w:rsidRPr="003B5711">
        <w:rPr>
          <w:lang w:val="en-US"/>
        </w:rPr>
        <w:t xml:space="preserve">Mainz-Hechtsheim: Universitätsdruckerei H. Schmidt 2005. S. 6. </w:t>
      </w:r>
    </w:p>
  </w:footnote>
  <w:footnote w:id="4">
    <w:p w14:paraId="2CF7D95A" w14:textId="7A05E95F" w:rsidR="00D36268" w:rsidRPr="00F05146" w:rsidRDefault="00D36268" w:rsidP="00A535E3">
      <w:pPr>
        <w:pStyle w:val="FootnoteText"/>
        <w:rPr>
          <w:lang w:val="en-US"/>
        </w:rPr>
      </w:pPr>
      <w:r>
        <w:rPr>
          <w:rStyle w:val="FootnoteReference"/>
        </w:rPr>
        <w:footnoteRef/>
      </w:r>
      <w:r w:rsidRPr="003B5711">
        <w:rPr>
          <w:lang w:val="en-US"/>
        </w:rPr>
        <w:t xml:space="preserve"> Vgl. </w:t>
      </w:r>
      <w:r>
        <w:rPr>
          <w:lang w:val="en-US"/>
        </w:rPr>
        <w:t>Blackbourn, David:</w:t>
      </w:r>
      <w:r>
        <w:rPr>
          <w:i/>
          <w:lang w:val="en-US"/>
        </w:rPr>
        <w:t xml:space="preserve"> The Conquest of Nature</w:t>
      </w:r>
      <w:r w:rsidRPr="007F265C">
        <w:rPr>
          <w:i/>
          <w:lang w:val="en-US"/>
        </w:rPr>
        <w:t>: Water, Landscape, and the Making of Modern Germany</w:t>
      </w:r>
      <w:r w:rsidRPr="007F265C">
        <w:rPr>
          <w:lang w:val="en-US"/>
        </w:rPr>
        <w:t>. S.107.</w:t>
      </w:r>
    </w:p>
  </w:footnote>
  <w:footnote w:id="5">
    <w:p w14:paraId="65DAF66F" w14:textId="4FD6ED8D" w:rsidR="00D36268" w:rsidRPr="00E930AE" w:rsidRDefault="00D36268" w:rsidP="00A535E3">
      <w:pPr>
        <w:pStyle w:val="FootnoteText"/>
        <w:rPr>
          <w:lang w:val="en-US"/>
        </w:rPr>
      </w:pPr>
      <w:r>
        <w:rPr>
          <w:rStyle w:val="FootnoteReference"/>
        </w:rPr>
        <w:footnoteRef/>
      </w:r>
      <w:r w:rsidRPr="003B5711">
        <w:rPr>
          <w:lang w:val="en-US"/>
        </w:rPr>
        <w:t xml:space="preserve"> Vgl. </w:t>
      </w:r>
      <w:r>
        <w:rPr>
          <w:lang w:val="en-US"/>
        </w:rPr>
        <w:t xml:space="preserve">Cioc, Marc, </w:t>
      </w:r>
      <w:r w:rsidRPr="005A685E">
        <w:rPr>
          <w:i/>
          <w:lang w:val="en-US"/>
        </w:rPr>
        <w:t>The Rhine: An Eco-biography,</w:t>
      </w:r>
      <w:r>
        <w:rPr>
          <w:i/>
          <w:lang w:val="en-US"/>
        </w:rPr>
        <w:t xml:space="preserve"> 1815-2000. </w:t>
      </w:r>
      <w:r>
        <w:rPr>
          <w:lang w:val="en-US"/>
        </w:rPr>
        <w:t xml:space="preserve">S. </w:t>
      </w:r>
      <w:r w:rsidRPr="00C33EC1">
        <w:rPr>
          <w:lang w:val="en-US"/>
        </w:rPr>
        <w:t>162</w:t>
      </w:r>
      <w:r>
        <w:rPr>
          <w:lang w:val="en-US"/>
        </w:rPr>
        <w:t>.</w:t>
      </w:r>
    </w:p>
  </w:footnote>
  <w:footnote w:id="6">
    <w:p w14:paraId="273992F8" w14:textId="5FA0DAA4" w:rsidR="00D36268" w:rsidRPr="00D7764A" w:rsidRDefault="00D36268" w:rsidP="00A535E3">
      <w:pPr>
        <w:pStyle w:val="FootnoteText"/>
        <w:rPr>
          <w:lang w:val="en-US"/>
        </w:rPr>
      </w:pPr>
      <w:r>
        <w:rPr>
          <w:rStyle w:val="FootnoteReference"/>
        </w:rPr>
        <w:footnoteRef/>
      </w:r>
      <w:r>
        <w:t xml:space="preserve"> Vgl. Brenner, Tomás: </w:t>
      </w:r>
      <w:r>
        <w:rPr>
          <w:i/>
        </w:rPr>
        <w:t xml:space="preserve">Der Lachs kehrt zurück: Stand der Wiederansiedlung in Rheinland-Pfalz. </w:t>
      </w:r>
      <w:r w:rsidRPr="003B5711">
        <w:rPr>
          <w:lang w:val="en-US"/>
        </w:rPr>
        <w:t xml:space="preserve">S. 6. </w:t>
      </w:r>
    </w:p>
  </w:footnote>
  <w:footnote w:id="7">
    <w:p w14:paraId="16438911" w14:textId="3535C3FD" w:rsidR="00D36268" w:rsidRPr="00BC1BE9" w:rsidRDefault="00D36268" w:rsidP="00A535E3">
      <w:pPr>
        <w:pStyle w:val="FootnoteText"/>
        <w:rPr>
          <w:lang w:val="en-US"/>
        </w:rPr>
      </w:pPr>
      <w:r>
        <w:rPr>
          <w:rStyle w:val="FootnoteReference"/>
        </w:rPr>
        <w:footnoteRef/>
      </w:r>
      <w:r w:rsidRPr="003B5711">
        <w:rPr>
          <w:lang w:val="en-US"/>
        </w:rPr>
        <w:t xml:space="preserve"> Vgl. </w:t>
      </w:r>
      <w:r>
        <w:rPr>
          <w:lang w:val="en-US"/>
        </w:rPr>
        <w:t>Nienhuis, Piet H.:</w:t>
      </w:r>
      <w:r w:rsidRPr="004E280F">
        <w:rPr>
          <w:lang w:val="en-US"/>
        </w:rPr>
        <w:t xml:space="preserve"> </w:t>
      </w:r>
      <w:r w:rsidRPr="0027644F">
        <w:rPr>
          <w:i/>
          <w:lang w:val="en-US"/>
        </w:rPr>
        <w:t xml:space="preserve">Environmental History of the Rhine-Meuse Delta: </w:t>
      </w:r>
      <w:r w:rsidRPr="0027644F">
        <w:rPr>
          <w:i/>
          <w:lang w:val="en-US" w:eastAsia="de-DE"/>
        </w:rPr>
        <w:t>An ecological story on evolving human–environmental relations coping with climate change and sea-level rise</w:t>
      </w:r>
      <w:r>
        <w:rPr>
          <w:lang w:val="en-US" w:eastAsia="de-DE"/>
        </w:rPr>
        <w:t>. Springer 2008. S. 217.</w:t>
      </w:r>
    </w:p>
  </w:footnote>
  <w:footnote w:id="8">
    <w:p w14:paraId="0F157448" w14:textId="140256B2" w:rsidR="00D36268" w:rsidRPr="009C2741" w:rsidRDefault="00D36268" w:rsidP="00A535E3">
      <w:pPr>
        <w:pStyle w:val="FootnoteText"/>
        <w:rPr>
          <w:lang w:val="en-US"/>
        </w:rPr>
      </w:pPr>
      <w:r>
        <w:rPr>
          <w:rStyle w:val="FootnoteReference"/>
        </w:rPr>
        <w:footnoteRef/>
      </w:r>
      <w:r w:rsidRPr="00E358D6">
        <w:rPr>
          <w:lang w:val="en-US"/>
        </w:rPr>
        <w:t xml:space="preserve"> Vgl. </w:t>
      </w:r>
      <w:r>
        <w:rPr>
          <w:lang w:val="en-US"/>
        </w:rPr>
        <w:t xml:space="preserve">ebd. </w:t>
      </w:r>
      <w:r>
        <w:rPr>
          <w:lang w:val="en-US" w:eastAsia="de-DE"/>
        </w:rPr>
        <w:t xml:space="preserve">S. 216. </w:t>
      </w:r>
    </w:p>
  </w:footnote>
  <w:footnote w:id="9">
    <w:p w14:paraId="58EC5113" w14:textId="6FA9B048" w:rsidR="00D36268" w:rsidRPr="003B5711" w:rsidRDefault="00D36268" w:rsidP="00A535E3">
      <w:pPr>
        <w:pStyle w:val="FootnoteText"/>
      </w:pPr>
      <w:r>
        <w:rPr>
          <w:rStyle w:val="FootnoteReference"/>
        </w:rPr>
        <w:footnoteRef/>
      </w:r>
      <w:r w:rsidRPr="003B5711">
        <w:rPr>
          <w:lang w:val="en-US"/>
        </w:rPr>
        <w:t xml:space="preserve"> </w:t>
      </w:r>
      <w:r>
        <w:rPr>
          <w:lang w:val="en-US"/>
        </w:rPr>
        <w:t xml:space="preserve">Cioc, Marc, </w:t>
      </w:r>
      <w:r w:rsidRPr="005A685E">
        <w:rPr>
          <w:i/>
          <w:lang w:val="en-US"/>
        </w:rPr>
        <w:t>The Rhine: An Eco-biography,</w:t>
      </w:r>
      <w:r>
        <w:rPr>
          <w:i/>
          <w:lang w:val="en-US"/>
        </w:rPr>
        <w:t xml:space="preserve"> 1815-2000. </w:t>
      </w:r>
      <w:r w:rsidRPr="003B5711">
        <w:t>162.</w:t>
      </w:r>
    </w:p>
  </w:footnote>
  <w:footnote w:id="10">
    <w:p w14:paraId="28F999A5" w14:textId="06D9EEBC" w:rsidR="00D36268" w:rsidRPr="003B5711" w:rsidRDefault="00D36268" w:rsidP="00A535E3">
      <w:pPr>
        <w:pStyle w:val="FootnoteText"/>
      </w:pPr>
      <w:r>
        <w:rPr>
          <w:rStyle w:val="FootnoteReference"/>
        </w:rPr>
        <w:footnoteRef/>
      </w:r>
      <w:r>
        <w:t xml:space="preserve"> Vgl. Schulte-Wülwer-Leidig, Anne: </w:t>
      </w:r>
      <w:r w:rsidRPr="003B5711">
        <w:rPr>
          <w:i/>
        </w:rPr>
        <w:t>Lachs 2000: Ist der Rhein wieder ein Fluss für Lachs?</w:t>
      </w:r>
      <w:r w:rsidRPr="003B5711">
        <w:t xml:space="preserve"> Internationale Kommission zum Schutz des Rheins 1999. S. 8.</w:t>
      </w:r>
    </w:p>
  </w:footnote>
  <w:footnote w:id="11">
    <w:p w14:paraId="1283B77D" w14:textId="67B770C2" w:rsidR="00D36268" w:rsidRPr="0007483F" w:rsidRDefault="00D36268" w:rsidP="00A535E3">
      <w:pPr>
        <w:pStyle w:val="FootnoteText"/>
        <w:rPr>
          <w:lang w:val="en-US"/>
        </w:rPr>
      </w:pPr>
      <w:r>
        <w:rPr>
          <w:rStyle w:val="FootnoteReference"/>
        </w:rPr>
        <w:footnoteRef/>
      </w:r>
      <w:r>
        <w:t xml:space="preserve"> Vgl. Brenner, Tomás:</w:t>
      </w:r>
      <w:r w:rsidRPr="00FE43FD">
        <w:t xml:space="preserve"> </w:t>
      </w:r>
      <w:r w:rsidRPr="00511896">
        <w:rPr>
          <w:i/>
        </w:rPr>
        <w:t>Der Lachs kehrt zurück</w:t>
      </w:r>
      <w:r>
        <w:rPr>
          <w:i/>
        </w:rPr>
        <w:t xml:space="preserve">. </w:t>
      </w:r>
      <w:r w:rsidRPr="003B5711">
        <w:rPr>
          <w:lang w:val="en-US"/>
        </w:rPr>
        <w:t xml:space="preserve">S. 11. </w:t>
      </w:r>
    </w:p>
  </w:footnote>
  <w:footnote w:id="12">
    <w:p w14:paraId="081763CE" w14:textId="4FFFE572" w:rsidR="00D36268" w:rsidRPr="00427094" w:rsidRDefault="00D36268" w:rsidP="00A535E3">
      <w:pPr>
        <w:pStyle w:val="FootnoteText"/>
        <w:rPr>
          <w:lang w:val="en-US"/>
        </w:rPr>
      </w:pPr>
      <w:r>
        <w:rPr>
          <w:rStyle w:val="FootnoteReference"/>
        </w:rPr>
        <w:footnoteRef/>
      </w:r>
      <w:r w:rsidRPr="003B5711">
        <w:rPr>
          <w:lang w:val="en-US"/>
        </w:rPr>
        <w:t xml:space="preserve"> Vgl. </w:t>
      </w:r>
      <w:r>
        <w:rPr>
          <w:lang w:val="en-US"/>
        </w:rPr>
        <w:t xml:space="preserve">Cioc, Marc, </w:t>
      </w:r>
      <w:r w:rsidRPr="005A685E">
        <w:rPr>
          <w:i/>
          <w:lang w:val="en-US"/>
        </w:rPr>
        <w:t>The Rhine: An Eco-biography,</w:t>
      </w:r>
      <w:r>
        <w:rPr>
          <w:i/>
          <w:lang w:val="en-US"/>
        </w:rPr>
        <w:t xml:space="preserve"> 1815-2000. </w:t>
      </w:r>
      <w:r>
        <w:rPr>
          <w:lang w:val="en-US"/>
        </w:rPr>
        <w:t>S. 186.</w:t>
      </w:r>
    </w:p>
  </w:footnote>
  <w:footnote w:id="13">
    <w:p w14:paraId="4603BD38" w14:textId="738B0DBD" w:rsidR="00D36268" w:rsidRPr="00E14A5E" w:rsidRDefault="00D36268" w:rsidP="00A535E3">
      <w:pPr>
        <w:pStyle w:val="FootnoteText"/>
        <w:rPr>
          <w:lang w:val="en-US"/>
        </w:rPr>
      </w:pPr>
      <w:r>
        <w:rPr>
          <w:rStyle w:val="FootnoteReference"/>
        </w:rPr>
        <w:footnoteRef/>
      </w:r>
      <w:r w:rsidRPr="003B5711">
        <w:rPr>
          <w:lang w:val="en-US"/>
        </w:rPr>
        <w:t xml:space="preserve"> Vgl. </w:t>
      </w:r>
      <w:r>
        <w:rPr>
          <w:lang w:val="en-US"/>
        </w:rPr>
        <w:t>Blackbourn, David:</w:t>
      </w:r>
      <w:r>
        <w:rPr>
          <w:i/>
          <w:lang w:val="en-US"/>
        </w:rPr>
        <w:t xml:space="preserve"> The Conquest of Nature.</w:t>
      </w:r>
      <w:r>
        <w:rPr>
          <w:lang w:val="en-US"/>
        </w:rPr>
        <w:t xml:space="preserve"> S. 95.</w:t>
      </w:r>
    </w:p>
  </w:footnote>
  <w:footnote w:id="14">
    <w:p w14:paraId="48DC4C36" w14:textId="039A6519" w:rsidR="00D36268" w:rsidRPr="00A26C7A" w:rsidRDefault="00D36268" w:rsidP="00A535E3">
      <w:pPr>
        <w:pStyle w:val="FootnoteText"/>
        <w:rPr>
          <w:lang w:val="en-US"/>
        </w:rPr>
      </w:pPr>
      <w:r>
        <w:rPr>
          <w:rStyle w:val="FootnoteReference"/>
        </w:rPr>
        <w:footnoteRef/>
      </w:r>
      <w:r w:rsidRPr="003B5711">
        <w:rPr>
          <w:lang w:val="en-US"/>
        </w:rPr>
        <w:t xml:space="preserve"> Vgl. </w:t>
      </w:r>
      <w:r>
        <w:rPr>
          <w:lang w:val="en-US"/>
        </w:rPr>
        <w:t xml:space="preserve">Cioc, Marc, </w:t>
      </w:r>
      <w:r w:rsidRPr="005A685E">
        <w:rPr>
          <w:i/>
          <w:lang w:val="en-US"/>
        </w:rPr>
        <w:t>The Rhine: An Eco-biography,</w:t>
      </w:r>
      <w:r>
        <w:rPr>
          <w:i/>
          <w:lang w:val="en-US"/>
        </w:rPr>
        <w:t xml:space="preserve"> 1815-2000. </w:t>
      </w:r>
      <w:r>
        <w:rPr>
          <w:lang w:val="en-US"/>
        </w:rPr>
        <w:t>S. 51.</w:t>
      </w:r>
    </w:p>
  </w:footnote>
  <w:footnote w:id="15">
    <w:p w14:paraId="4D59709D" w14:textId="2ECF92DC" w:rsidR="00D36268" w:rsidRPr="00DF7B34" w:rsidRDefault="00D36268" w:rsidP="00A535E3">
      <w:pPr>
        <w:pStyle w:val="FootnoteText"/>
        <w:rPr>
          <w:lang w:val="en-US"/>
        </w:rPr>
      </w:pPr>
      <w:r>
        <w:rPr>
          <w:rStyle w:val="FootnoteReference"/>
        </w:rPr>
        <w:footnoteRef/>
      </w:r>
      <w:r w:rsidRPr="003B5711">
        <w:rPr>
          <w:lang w:val="en-US"/>
        </w:rPr>
        <w:t xml:space="preserve"> Vgl. </w:t>
      </w:r>
      <w:r>
        <w:rPr>
          <w:lang w:val="en-US"/>
        </w:rPr>
        <w:t>Blackbourn, David:</w:t>
      </w:r>
      <w:r>
        <w:rPr>
          <w:i/>
          <w:lang w:val="en-US"/>
        </w:rPr>
        <w:t xml:space="preserve"> The Conquest of Nature. </w:t>
      </w:r>
      <w:r>
        <w:rPr>
          <w:lang w:val="en-US"/>
        </w:rPr>
        <w:t xml:space="preserve">S. 117. </w:t>
      </w:r>
    </w:p>
  </w:footnote>
  <w:footnote w:id="16">
    <w:p w14:paraId="4025A651" w14:textId="07BE2C65" w:rsidR="00D36268" w:rsidRPr="00F233A4" w:rsidRDefault="00D36268" w:rsidP="00A535E3">
      <w:pPr>
        <w:pStyle w:val="FootnoteText"/>
        <w:rPr>
          <w:lang w:val="en-US"/>
        </w:rPr>
      </w:pPr>
      <w:r>
        <w:rPr>
          <w:rStyle w:val="FootnoteReference"/>
        </w:rPr>
        <w:footnoteRef/>
      </w:r>
      <w:r w:rsidRPr="00E358D6">
        <w:rPr>
          <w:lang w:val="en-US"/>
        </w:rPr>
        <w:t xml:space="preserve"> Vgl. </w:t>
      </w:r>
      <w:r>
        <w:rPr>
          <w:lang w:val="en-US"/>
        </w:rPr>
        <w:t>ebd. S. 93.</w:t>
      </w:r>
    </w:p>
  </w:footnote>
  <w:footnote w:id="17">
    <w:p w14:paraId="2CE41B51" w14:textId="2F36DA73" w:rsidR="00D36268" w:rsidRPr="00030377" w:rsidRDefault="00D36268" w:rsidP="00A535E3">
      <w:pPr>
        <w:pStyle w:val="FootnoteText"/>
        <w:rPr>
          <w:lang w:val="en-US"/>
        </w:rPr>
      </w:pPr>
      <w:r>
        <w:rPr>
          <w:rStyle w:val="FootnoteReference"/>
        </w:rPr>
        <w:footnoteRef/>
      </w:r>
      <w:r w:rsidRPr="003B5711">
        <w:rPr>
          <w:lang w:val="en-US"/>
        </w:rPr>
        <w:t xml:space="preserve"> </w:t>
      </w:r>
      <w:r>
        <w:rPr>
          <w:lang w:val="en-US"/>
        </w:rPr>
        <w:t>Vgl. ebd. S. 96.</w:t>
      </w:r>
    </w:p>
  </w:footnote>
  <w:footnote w:id="18">
    <w:p w14:paraId="67DD8F41" w14:textId="1F84747E" w:rsidR="00D36268" w:rsidRPr="00F92412" w:rsidRDefault="00D36268" w:rsidP="00A535E3">
      <w:pPr>
        <w:pStyle w:val="FootnoteText"/>
        <w:rPr>
          <w:lang w:val="en-US"/>
        </w:rPr>
      </w:pPr>
      <w:r>
        <w:rPr>
          <w:rStyle w:val="FootnoteReference"/>
        </w:rPr>
        <w:footnoteRef/>
      </w:r>
      <w:r w:rsidRPr="003B5711">
        <w:rPr>
          <w:lang w:val="en-US"/>
        </w:rPr>
        <w:t xml:space="preserve"> Vgl. ebd. </w:t>
      </w:r>
      <w:r>
        <w:rPr>
          <w:lang w:val="en-US"/>
        </w:rPr>
        <w:t>S. 96.</w:t>
      </w:r>
    </w:p>
  </w:footnote>
  <w:footnote w:id="19">
    <w:p w14:paraId="4CB38324" w14:textId="6ED53C10" w:rsidR="00D36268" w:rsidRPr="008701E7" w:rsidRDefault="00D36268" w:rsidP="00A535E3">
      <w:pPr>
        <w:pStyle w:val="FootnoteText"/>
        <w:rPr>
          <w:lang w:val="en-US"/>
        </w:rPr>
      </w:pPr>
      <w:r>
        <w:rPr>
          <w:rStyle w:val="FootnoteReference"/>
        </w:rPr>
        <w:footnoteRef/>
      </w:r>
      <w:r w:rsidRPr="003B5711">
        <w:rPr>
          <w:lang w:val="en-US"/>
        </w:rPr>
        <w:t xml:space="preserve"> Vgl. </w:t>
      </w:r>
      <w:r>
        <w:rPr>
          <w:lang w:val="en-US"/>
        </w:rPr>
        <w:t xml:space="preserve">Cioc, Marc, </w:t>
      </w:r>
      <w:r w:rsidRPr="005A685E">
        <w:rPr>
          <w:i/>
          <w:lang w:val="en-US"/>
        </w:rPr>
        <w:t>The Rhine: An Eco-biography,</w:t>
      </w:r>
      <w:r>
        <w:rPr>
          <w:i/>
          <w:lang w:val="en-US"/>
        </w:rPr>
        <w:t xml:space="preserve"> 1815-2000. </w:t>
      </w:r>
      <w:r>
        <w:rPr>
          <w:lang w:val="en-US"/>
        </w:rPr>
        <w:t>S. 54.</w:t>
      </w:r>
    </w:p>
  </w:footnote>
  <w:footnote w:id="20">
    <w:p w14:paraId="7466B7D1" w14:textId="7A9A2CE5" w:rsidR="00D36268" w:rsidRPr="00704482" w:rsidRDefault="00D36268" w:rsidP="00A535E3">
      <w:pPr>
        <w:pStyle w:val="FootnoteText"/>
        <w:rPr>
          <w:lang w:val="en-US"/>
        </w:rPr>
      </w:pPr>
      <w:r>
        <w:rPr>
          <w:rStyle w:val="FootnoteReference"/>
        </w:rPr>
        <w:footnoteRef/>
      </w:r>
      <w:r w:rsidRPr="00E358D6">
        <w:rPr>
          <w:lang w:val="en-US"/>
        </w:rPr>
        <w:t xml:space="preserve"> Vgl. </w:t>
      </w:r>
      <w:r>
        <w:rPr>
          <w:lang w:val="en-US"/>
        </w:rPr>
        <w:t>ebd. S. 51.</w:t>
      </w:r>
    </w:p>
  </w:footnote>
  <w:footnote w:id="21">
    <w:p w14:paraId="2B836A85" w14:textId="0024EC0E" w:rsidR="00D36268" w:rsidRPr="00916A64" w:rsidRDefault="00D36268" w:rsidP="00A535E3">
      <w:pPr>
        <w:pStyle w:val="FootnoteText"/>
        <w:rPr>
          <w:lang w:val="en-US"/>
        </w:rPr>
      </w:pPr>
      <w:r>
        <w:rPr>
          <w:rStyle w:val="FootnoteReference"/>
        </w:rPr>
        <w:footnoteRef/>
      </w:r>
      <w:r w:rsidRPr="003B5711">
        <w:rPr>
          <w:lang w:val="en-US"/>
        </w:rPr>
        <w:t xml:space="preserve"> Vgl. </w:t>
      </w:r>
      <w:r>
        <w:rPr>
          <w:lang w:val="en-US"/>
        </w:rPr>
        <w:t>Blackbourn, David:</w:t>
      </w:r>
      <w:r>
        <w:rPr>
          <w:i/>
          <w:lang w:val="en-US"/>
        </w:rPr>
        <w:t xml:space="preserve"> The Conquest of Nature</w:t>
      </w:r>
      <w:r>
        <w:rPr>
          <w:lang w:val="en-US"/>
        </w:rPr>
        <w:t xml:space="preserve">. S. 102. </w:t>
      </w:r>
    </w:p>
  </w:footnote>
  <w:footnote w:id="22">
    <w:p w14:paraId="1A1B319F" w14:textId="24CB6CA2" w:rsidR="00D36268" w:rsidRPr="003B7C75" w:rsidRDefault="00D36268" w:rsidP="00A535E3">
      <w:pPr>
        <w:pStyle w:val="FootnoteText"/>
        <w:rPr>
          <w:lang w:val="en-US"/>
        </w:rPr>
      </w:pPr>
      <w:r>
        <w:rPr>
          <w:rStyle w:val="FootnoteReference"/>
        </w:rPr>
        <w:footnoteRef/>
      </w:r>
      <w:r w:rsidRPr="003B5711">
        <w:rPr>
          <w:lang w:val="en-US"/>
        </w:rPr>
        <w:t xml:space="preserve"> Vgl. </w:t>
      </w:r>
      <w:r>
        <w:rPr>
          <w:lang w:val="en-US"/>
        </w:rPr>
        <w:t>ebd. S. 104.</w:t>
      </w:r>
    </w:p>
  </w:footnote>
  <w:footnote w:id="23">
    <w:p w14:paraId="1DF2EAC4" w14:textId="6BA14470" w:rsidR="00D36268" w:rsidRPr="00E24FF8" w:rsidRDefault="00D36268" w:rsidP="00A535E3">
      <w:pPr>
        <w:pStyle w:val="FootnoteText"/>
        <w:rPr>
          <w:lang w:val="en-US"/>
        </w:rPr>
      </w:pPr>
      <w:r>
        <w:rPr>
          <w:rStyle w:val="FootnoteReference"/>
        </w:rPr>
        <w:footnoteRef/>
      </w:r>
      <w:r w:rsidRPr="003B5711">
        <w:rPr>
          <w:lang w:val="en-US"/>
        </w:rPr>
        <w:t xml:space="preserve"> Vgl. </w:t>
      </w:r>
      <w:r>
        <w:rPr>
          <w:lang w:val="en-US"/>
        </w:rPr>
        <w:t>ebd. S. 105.</w:t>
      </w:r>
    </w:p>
  </w:footnote>
  <w:footnote w:id="24">
    <w:p w14:paraId="045D17AE" w14:textId="169EDB7F" w:rsidR="00D36268" w:rsidRPr="00EC2920" w:rsidRDefault="00D36268" w:rsidP="00A535E3">
      <w:pPr>
        <w:pStyle w:val="FootnoteText"/>
        <w:rPr>
          <w:lang w:val="en-US"/>
        </w:rPr>
      </w:pPr>
      <w:r>
        <w:rPr>
          <w:rStyle w:val="FootnoteReference"/>
        </w:rPr>
        <w:footnoteRef/>
      </w:r>
      <w:r w:rsidRPr="003B5711">
        <w:rPr>
          <w:lang w:val="en-US"/>
        </w:rPr>
        <w:t xml:space="preserve"> Vgl. </w:t>
      </w:r>
      <w:r>
        <w:rPr>
          <w:lang w:val="en-US"/>
        </w:rPr>
        <w:t>Blackbourn, David:</w:t>
      </w:r>
      <w:r>
        <w:rPr>
          <w:i/>
          <w:lang w:val="en-US"/>
        </w:rPr>
        <w:t xml:space="preserve"> The Conquest of Nature. </w:t>
      </w:r>
      <w:r>
        <w:rPr>
          <w:lang w:val="en-US"/>
        </w:rPr>
        <w:t>S. 116.</w:t>
      </w:r>
    </w:p>
  </w:footnote>
  <w:footnote w:id="25">
    <w:p w14:paraId="50BEC611" w14:textId="67D51ECE" w:rsidR="00D36268" w:rsidRPr="00642F28" w:rsidRDefault="00D36268" w:rsidP="00A535E3">
      <w:pPr>
        <w:pStyle w:val="FootnoteText"/>
        <w:rPr>
          <w:lang w:val="en-US"/>
        </w:rPr>
      </w:pPr>
      <w:r>
        <w:rPr>
          <w:rStyle w:val="FootnoteReference"/>
        </w:rPr>
        <w:footnoteRef/>
      </w:r>
      <w:r w:rsidRPr="003B5711">
        <w:rPr>
          <w:lang w:val="en-US"/>
        </w:rPr>
        <w:t xml:space="preserve"> Vgl. </w:t>
      </w:r>
      <w:r>
        <w:rPr>
          <w:lang w:val="en-US"/>
        </w:rPr>
        <w:t>ebd. S. 116.</w:t>
      </w:r>
    </w:p>
  </w:footnote>
  <w:footnote w:id="26">
    <w:p w14:paraId="594191DE" w14:textId="3A093F88" w:rsidR="00D36268" w:rsidRPr="003A5716" w:rsidRDefault="00D36268" w:rsidP="00A535E3">
      <w:pPr>
        <w:pStyle w:val="FootnoteText"/>
        <w:rPr>
          <w:lang w:val="en-US"/>
        </w:rPr>
      </w:pPr>
      <w:r>
        <w:rPr>
          <w:rStyle w:val="FootnoteReference"/>
        </w:rPr>
        <w:footnoteRef/>
      </w:r>
      <w:r w:rsidRPr="003B5711">
        <w:rPr>
          <w:lang w:val="en-US"/>
        </w:rPr>
        <w:t xml:space="preserve"> Vgl. </w:t>
      </w:r>
      <w:r>
        <w:rPr>
          <w:lang w:val="en-US"/>
        </w:rPr>
        <w:t>ebd. S.109.</w:t>
      </w:r>
    </w:p>
  </w:footnote>
  <w:footnote w:id="27">
    <w:p w14:paraId="5892D3B0" w14:textId="70F1C350" w:rsidR="00D36268" w:rsidRPr="003A5716" w:rsidRDefault="00D36268" w:rsidP="00A535E3">
      <w:pPr>
        <w:pStyle w:val="FootnoteText"/>
        <w:rPr>
          <w:lang w:val="en-US"/>
        </w:rPr>
      </w:pPr>
      <w:r>
        <w:rPr>
          <w:rStyle w:val="FootnoteReference"/>
        </w:rPr>
        <w:footnoteRef/>
      </w:r>
      <w:r w:rsidRPr="003B5711">
        <w:rPr>
          <w:lang w:val="en-US"/>
        </w:rPr>
        <w:t xml:space="preserve"> Vgl. </w:t>
      </w:r>
      <w:r>
        <w:rPr>
          <w:lang w:val="en-US"/>
        </w:rPr>
        <w:t xml:space="preserve">Cioc, Marc, </w:t>
      </w:r>
      <w:r w:rsidRPr="005A685E">
        <w:rPr>
          <w:i/>
          <w:lang w:val="en-US"/>
        </w:rPr>
        <w:t>The Rhine: An Eco-biography,</w:t>
      </w:r>
      <w:r>
        <w:rPr>
          <w:i/>
          <w:lang w:val="en-US"/>
        </w:rPr>
        <w:t xml:space="preserve"> 1815-2000. </w:t>
      </w:r>
      <w:r>
        <w:rPr>
          <w:lang w:val="en-US"/>
        </w:rPr>
        <w:t>S. 158.</w:t>
      </w:r>
    </w:p>
  </w:footnote>
  <w:footnote w:id="28">
    <w:p w14:paraId="729C3D1D" w14:textId="15DD7509" w:rsidR="00D36268" w:rsidRPr="00202844" w:rsidRDefault="00D36268" w:rsidP="00A535E3">
      <w:pPr>
        <w:pStyle w:val="FootnoteText"/>
        <w:rPr>
          <w:lang w:val="en-US"/>
        </w:rPr>
      </w:pPr>
      <w:r>
        <w:rPr>
          <w:rStyle w:val="FootnoteReference"/>
        </w:rPr>
        <w:footnoteRef/>
      </w:r>
      <w:r w:rsidRPr="003B5711">
        <w:rPr>
          <w:lang w:val="en-US"/>
        </w:rPr>
        <w:t xml:space="preserve"> Vgl. </w:t>
      </w:r>
      <w:r>
        <w:rPr>
          <w:lang w:val="en-US"/>
        </w:rPr>
        <w:t>Blackbourn, David:</w:t>
      </w:r>
      <w:r>
        <w:rPr>
          <w:i/>
          <w:lang w:val="en-US"/>
        </w:rPr>
        <w:t xml:space="preserve"> The Conquest of Nature.</w:t>
      </w:r>
      <w:r>
        <w:rPr>
          <w:lang w:val="en-US"/>
        </w:rPr>
        <w:t xml:space="preserve"> </w:t>
      </w:r>
      <w:r w:rsidRPr="003B5711">
        <w:rPr>
          <w:lang w:val="en-US"/>
        </w:rPr>
        <w:t>S.117.</w:t>
      </w:r>
    </w:p>
  </w:footnote>
  <w:footnote w:id="29">
    <w:p w14:paraId="6A00310E" w14:textId="0D1D8683" w:rsidR="00D36268" w:rsidRPr="00B91A80" w:rsidRDefault="00D36268" w:rsidP="00A535E3">
      <w:pPr>
        <w:pStyle w:val="FootnoteText"/>
        <w:rPr>
          <w:lang w:val="en-US"/>
        </w:rPr>
      </w:pPr>
      <w:r>
        <w:rPr>
          <w:rStyle w:val="FootnoteReference"/>
        </w:rPr>
        <w:footnoteRef/>
      </w:r>
      <w:r w:rsidRPr="003B5711">
        <w:rPr>
          <w:lang w:val="en-US"/>
        </w:rPr>
        <w:t xml:space="preserve"> Vgl. </w:t>
      </w:r>
      <w:r>
        <w:rPr>
          <w:lang w:val="en-US"/>
        </w:rPr>
        <w:t>Blackbourn, David:</w:t>
      </w:r>
      <w:r>
        <w:rPr>
          <w:i/>
          <w:lang w:val="en-US"/>
        </w:rPr>
        <w:t xml:space="preserve"> The Conquest of Nature. </w:t>
      </w:r>
      <w:r>
        <w:rPr>
          <w:lang w:val="en-US"/>
        </w:rPr>
        <w:t>S. 109.</w:t>
      </w:r>
    </w:p>
  </w:footnote>
  <w:footnote w:id="30">
    <w:p w14:paraId="4B7C2B1C" w14:textId="7850BB10" w:rsidR="00D36268" w:rsidRPr="00E358D6" w:rsidRDefault="00D36268" w:rsidP="00A535E3">
      <w:pPr>
        <w:pStyle w:val="FootnoteText"/>
        <w:rPr>
          <w:lang w:val="en-US"/>
        </w:rPr>
      </w:pPr>
      <w:r>
        <w:rPr>
          <w:rStyle w:val="FootnoteReference"/>
        </w:rPr>
        <w:footnoteRef/>
      </w:r>
      <w:r w:rsidRPr="003B5711">
        <w:rPr>
          <w:lang w:val="en-US"/>
        </w:rPr>
        <w:t xml:space="preserve"> Vgl. </w:t>
      </w:r>
      <w:r>
        <w:rPr>
          <w:lang w:val="en-US"/>
        </w:rPr>
        <w:t xml:space="preserve">Verweij, Marco: </w:t>
      </w:r>
      <w:r w:rsidRPr="00BB6CF5">
        <w:rPr>
          <w:i/>
          <w:lang w:val="en-US"/>
        </w:rPr>
        <w:t>A Watershed on the Rhine</w:t>
      </w:r>
      <w:r>
        <w:rPr>
          <w:i/>
          <w:lang w:val="en-US"/>
        </w:rPr>
        <w:t>.</w:t>
      </w:r>
      <w:r>
        <w:rPr>
          <w:lang w:val="en-US"/>
        </w:rPr>
        <w:t xml:space="preserve"> S. 155.</w:t>
      </w:r>
    </w:p>
  </w:footnote>
  <w:footnote w:id="31">
    <w:p w14:paraId="4B53A554" w14:textId="2EF98D11" w:rsidR="00D36268" w:rsidRPr="0057256A" w:rsidRDefault="00D36268" w:rsidP="00A535E3">
      <w:pPr>
        <w:pStyle w:val="FootnoteText"/>
        <w:rPr>
          <w:lang w:val="en-US"/>
        </w:rPr>
      </w:pPr>
      <w:r>
        <w:rPr>
          <w:rStyle w:val="FootnoteReference"/>
        </w:rPr>
        <w:footnoteRef/>
      </w:r>
      <w:r w:rsidRPr="00E358D6">
        <w:rPr>
          <w:lang w:val="en-US"/>
        </w:rPr>
        <w:t xml:space="preserve"> Vgl. </w:t>
      </w:r>
      <w:r>
        <w:rPr>
          <w:lang w:val="en-US"/>
        </w:rPr>
        <w:t xml:space="preserve">ebd. S. 155. </w:t>
      </w:r>
    </w:p>
  </w:footnote>
  <w:footnote w:id="32">
    <w:p w14:paraId="1F0CFADC" w14:textId="4E29418E" w:rsidR="00D36268" w:rsidRPr="003B5711" w:rsidRDefault="00D36268" w:rsidP="00A535E3">
      <w:pPr>
        <w:pStyle w:val="FootnoteText"/>
      </w:pPr>
      <w:r>
        <w:rPr>
          <w:rStyle w:val="FootnoteReference"/>
        </w:rPr>
        <w:footnoteRef/>
      </w:r>
      <w:r w:rsidRPr="003B5711">
        <w:rPr>
          <w:lang w:val="en-US"/>
        </w:rPr>
        <w:t xml:space="preserve"> Vgl. </w:t>
      </w:r>
      <w:r>
        <w:rPr>
          <w:lang w:val="en-US"/>
        </w:rPr>
        <w:t xml:space="preserve">Cioc, Marc, </w:t>
      </w:r>
      <w:r w:rsidRPr="005A685E">
        <w:rPr>
          <w:i/>
          <w:lang w:val="en-US"/>
        </w:rPr>
        <w:t>The Rhine: An Eco-biography,</w:t>
      </w:r>
      <w:r>
        <w:rPr>
          <w:i/>
          <w:lang w:val="en-US"/>
        </w:rPr>
        <w:t xml:space="preserve"> 1815-2000. </w:t>
      </w:r>
      <w:r w:rsidRPr="003B5711">
        <w:t>S. 115.</w:t>
      </w:r>
    </w:p>
  </w:footnote>
  <w:footnote w:id="33">
    <w:p w14:paraId="68A87A08" w14:textId="5E527DA9" w:rsidR="00D36268" w:rsidRPr="003B5711" w:rsidRDefault="00D36268" w:rsidP="00A535E3">
      <w:pPr>
        <w:pStyle w:val="FootnoteText"/>
      </w:pPr>
      <w:r>
        <w:rPr>
          <w:rStyle w:val="FootnoteReference"/>
        </w:rPr>
        <w:footnoteRef/>
      </w:r>
      <w:r>
        <w:t xml:space="preserve"> </w:t>
      </w:r>
      <w:r w:rsidRPr="003B5711">
        <w:t xml:space="preserve">Vgl. Schulte-Wülver-Leidig: </w:t>
      </w:r>
      <w:r w:rsidRPr="003B5711">
        <w:rPr>
          <w:i/>
        </w:rPr>
        <w:t xml:space="preserve">Rhein &amp; Lachs 2020: Programm für Wanderfische im Rheinsystem. </w:t>
      </w:r>
      <w:r w:rsidRPr="003B5711">
        <w:t xml:space="preserve">Internationale Kommission zum Schutz des Rheins 2004. S. 9. </w:t>
      </w:r>
    </w:p>
  </w:footnote>
  <w:footnote w:id="34">
    <w:p w14:paraId="6C4E4D6F" w14:textId="3A5944BD" w:rsidR="00D36268" w:rsidRPr="003B5711" w:rsidRDefault="00D36268" w:rsidP="00A535E3">
      <w:pPr>
        <w:pStyle w:val="FootnoteText"/>
      </w:pPr>
      <w:r>
        <w:rPr>
          <w:rStyle w:val="FootnoteReference"/>
        </w:rPr>
        <w:footnoteRef/>
      </w:r>
      <w:r>
        <w:t xml:space="preserve"> </w:t>
      </w:r>
      <w:r w:rsidRPr="003B5711">
        <w:t xml:space="preserve">Cioc, Marc, </w:t>
      </w:r>
      <w:r w:rsidRPr="003B5711">
        <w:rPr>
          <w:i/>
        </w:rPr>
        <w:t xml:space="preserve">The Rhine: An Eco-biography, 1815-2000. </w:t>
      </w:r>
      <w:r w:rsidRPr="003B5711">
        <w:t>S. 121.</w:t>
      </w:r>
    </w:p>
  </w:footnote>
  <w:footnote w:id="35">
    <w:p w14:paraId="651F21FC" w14:textId="4B7A17E3" w:rsidR="00D36268" w:rsidRPr="00806445" w:rsidRDefault="00D36268" w:rsidP="00A535E3">
      <w:pPr>
        <w:pStyle w:val="FootnoteText"/>
      </w:pPr>
      <w:r>
        <w:rPr>
          <w:rStyle w:val="FootnoteReference"/>
        </w:rPr>
        <w:footnoteRef/>
      </w:r>
      <w:r>
        <w:t xml:space="preserve"> Vgl.</w:t>
      </w:r>
      <w:r w:rsidRPr="003B5711">
        <w:t xml:space="preserve"> ebd. S. 122.</w:t>
      </w:r>
    </w:p>
  </w:footnote>
  <w:footnote w:id="36">
    <w:p w14:paraId="5E971E2B" w14:textId="216B44EC" w:rsidR="00D36268" w:rsidRPr="00E358D6" w:rsidRDefault="00D36268" w:rsidP="00A535E3">
      <w:pPr>
        <w:pStyle w:val="FootnoteText"/>
        <w:rPr>
          <w:lang w:val="en-US"/>
        </w:rPr>
      </w:pPr>
      <w:r>
        <w:rPr>
          <w:rStyle w:val="FootnoteReference"/>
        </w:rPr>
        <w:footnoteRef/>
      </w:r>
      <w:r>
        <w:t xml:space="preserve"> Vgl. ebd. </w:t>
      </w:r>
      <w:r w:rsidRPr="00E358D6">
        <w:rPr>
          <w:lang w:val="en-US"/>
        </w:rPr>
        <w:t>S. 122.</w:t>
      </w:r>
    </w:p>
  </w:footnote>
  <w:footnote w:id="37">
    <w:p w14:paraId="209D731A" w14:textId="7747F696" w:rsidR="00D36268" w:rsidRPr="000D397E" w:rsidRDefault="00D36268" w:rsidP="00A535E3">
      <w:pPr>
        <w:pStyle w:val="FootnoteText"/>
        <w:rPr>
          <w:lang w:val="en-US"/>
        </w:rPr>
      </w:pPr>
      <w:r>
        <w:rPr>
          <w:rStyle w:val="FootnoteReference"/>
        </w:rPr>
        <w:footnoteRef/>
      </w:r>
      <w:r w:rsidRPr="003B5711">
        <w:rPr>
          <w:lang w:val="en-US"/>
        </w:rPr>
        <w:t xml:space="preserve"> Vgl. </w:t>
      </w:r>
      <w:r>
        <w:rPr>
          <w:lang w:val="en-US"/>
        </w:rPr>
        <w:t xml:space="preserve">Glass, Allysa und Snyder, Carrie: </w:t>
      </w:r>
      <w:r w:rsidRPr="00BB613C">
        <w:rPr>
          <w:i/>
          <w:lang w:val="en-US"/>
        </w:rPr>
        <w:t>Shocked Into Action</w:t>
      </w:r>
      <w:r>
        <w:rPr>
          <w:i/>
          <w:lang w:val="en-US"/>
        </w:rPr>
        <w:t>.</w:t>
      </w:r>
      <w:r w:rsidRPr="00BB613C">
        <w:rPr>
          <w:i/>
          <w:lang w:val="en-US"/>
        </w:rPr>
        <w:t>: Combating Pollution in the Rhine</w:t>
      </w:r>
      <w:r>
        <w:rPr>
          <w:i/>
          <w:lang w:val="en-US"/>
        </w:rPr>
        <w:t xml:space="preserve">. </w:t>
      </w:r>
      <w:r>
        <w:rPr>
          <w:lang w:val="en-US"/>
        </w:rPr>
        <w:t xml:space="preserve">In: </w:t>
      </w:r>
      <w:r>
        <w:rPr>
          <w:i/>
          <w:lang w:val="en-US"/>
        </w:rPr>
        <w:t xml:space="preserve">Harvard International Review. </w:t>
      </w:r>
      <w:r>
        <w:rPr>
          <w:lang w:val="en-US"/>
        </w:rPr>
        <w:t>18,4. 1996. S. 48.</w:t>
      </w:r>
    </w:p>
  </w:footnote>
  <w:footnote w:id="38">
    <w:p w14:paraId="4D26FC4F" w14:textId="0588A314" w:rsidR="00D36268" w:rsidRPr="00C16B5E" w:rsidRDefault="00D36268" w:rsidP="00A535E3">
      <w:pPr>
        <w:pStyle w:val="FootnoteText"/>
        <w:rPr>
          <w:lang w:val="en-US"/>
        </w:rPr>
      </w:pPr>
      <w:r>
        <w:rPr>
          <w:rStyle w:val="FootnoteReference"/>
        </w:rPr>
        <w:footnoteRef/>
      </w:r>
      <w:r w:rsidRPr="003B5711">
        <w:rPr>
          <w:lang w:val="en-US"/>
        </w:rPr>
        <w:t xml:space="preserve"> </w:t>
      </w:r>
      <w:r>
        <w:rPr>
          <w:lang w:val="en-US"/>
        </w:rPr>
        <w:t xml:space="preserve">Cioc, Marc, </w:t>
      </w:r>
      <w:r w:rsidRPr="005A685E">
        <w:rPr>
          <w:i/>
          <w:lang w:val="en-US"/>
        </w:rPr>
        <w:t>The Rhine: An Eco-biography,</w:t>
      </w:r>
      <w:r>
        <w:rPr>
          <w:i/>
          <w:lang w:val="en-US"/>
        </w:rPr>
        <w:t xml:space="preserve"> 1815-2000. </w:t>
      </w:r>
      <w:r>
        <w:rPr>
          <w:lang w:val="en-US"/>
        </w:rPr>
        <w:t>S. 144.</w:t>
      </w:r>
    </w:p>
  </w:footnote>
  <w:footnote w:id="39">
    <w:p w14:paraId="55B4E4FF" w14:textId="0564B620" w:rsidR="00D36268" w:rsidRPr="002C7386" w:rsidRDefault="00D36268" w:rsidP="00A535E3">
      <w:pPr>
        <w:pStyle w:val="FootnoteText"/>
        <w:rPr>
          <w:lang w:val="en-US"/>
        </w:rPr>
      </w:pPr>
      <w:r>
        <w:rPr>
          <w:rStyle w:val="FootnoteReference"/>
        </w:rPr>
        <w:footnoteRef/>
      </w:r>
      <w:r w:rsidRPr="003B5711">
        <w:rPr>
          <w:lang w:val="en-US"/>
        </w:rPr>
        <w:t xml:space="preserve"> Vgl.</w:t>
      </w:r>
      <w:r>
        <w:rPr>
          <w:lang w:val="en-US"/>
        </w:rPr>
        <w:t xml:space="preserve"> ebd. S. 165.</w:t>
      </w:r>
    </w:p>
  </w:footnote>
  <w:footnote w:id="40">
    <w:p w14:paraId="0498BE3F" w14:textId="7191D8B2" w:rsidR="00D36268" w:rsidRPr="00E358D6" w:rsidRDefault="00D36268" w:rsidP="00A535E3">
      <w:pPr>
        <w:pStyle w:val="FootnoteText"/>
      </w:pPr>
      <w:r>
        <w:rPr>
          <w:rStyle w:val="FootnoteReference"/>
        </w:rPr>
        <w:footnoteRef/>
      </w:r>
      <w:r w:rsidRPr="00E358D6">
        <w:rPr>
          <w:lang w:val="en-US"/>
        </w:rPr>
        <w:t xml:space="preserve"> Vgl. </w:t>
      </w:r>
      <w:r>
        <w:rPr>
          <w:lang w:val="en-US"/>
        </w:rPr>
        <w:t xml:space="preserve">ebd. </w:t>
      </w:r>
      <w:r w:rsidRPr="00E358D6">
        <w:t>S. 162.</w:t>
      </w:r>
    </w:p>
  </w:footnote>
  <w:footnote w:id="41">
    <w:p w14:paraId="182C1ED7" w14:textId="543AD865" w:rsidR="00D36268" w:rsidRPr="00B16559" w:rsidRDefault="00D36268" w:rsidP="00A535E3">
      <w:pPr>
        <w:pStyle w:val="FootnoteText"/>
        <w:rPr>
          <w:lang w:val="en-US"/>
        </w:rPr>
      </w:pPr>
      <w:r>
        <w:rPr>
          <w:rStyle w:val="FootnoteReference"/>
        </w:rPr>
        <w:footnoteRef/>
      </w:r>
      <w:r>
        <w:t xml:space="preserve"> Vgl. Brenner, Tomás:</w:t>
      </w:r>
      <w:r w:rsidRPr="00FE43FD">
        <w:t xml:space="preserve"> </w:t>
      </w:r>
      <w:r w:rsidRPr="00511896">
        <w:rPr>
          <w:i/>
        </w:rPr>
        <w:t>Der Lachs kehrt zurück</w:t>
      </w:r>
      <w:r>
        <w:rPr>
          <w:i/>
        </w:rPr>
        <w:t xml:space="preserve">. </w:t>
      </w:r>
      <w:r w:rsidRPr="003B5711">
        <w:rPr>
          <w:lang w:val="en-US"/>
        </w:rPr>
        <w:t>S. 8.</w:t>
      </w:r>
    </w:p>
  </w:footnote>
  <w:footnote w:id="42">
    <w:p w14:paraId="743CA564" w14:textId="6EFE8A01" w:rsidR="00D36268" w:rsidRPr="003B5711" w:rsidRDefault="00D36268" w:rsidP="00A535E3">
      <w:pPr>
        <w:pStyle w:val="FootnoteText"/>
      </w:pPr>
      <w:r>
        <w:rPr>
          <w:rStyle w:val="FootnoteReference"/>
        </w:rPr>
        <w:footnoteRef/>
      </w:r>
      <w:r w:rsidRPr="003B5711">
        <w:rPr>
          <w:lang w:val="en-US"/>
        </w:rPr>
        <w:t xml:space="preserve"> Vgl. </w:t>
      </w:r>
      <w:r>
        <w:rPr>
          <w:lang w:val="en-US"/>
        </w:rPr>
        <w:t xml:space="preserve">Cioc, Marc, </w:t>
      </w:r>
      <w:r w:rsidRPr="005A685E">
        <w:rPr>
          <w:i/>
          <w:lang w:val="en-US"/>
        </w:rPr>
        <w:t>The Rhine: An Eco-biography,</w:t>
      </w:r>
      <w:r>
        <w:rPr>
          <w:i/>
          <w:lang w:val="en-US"/>
        </w:rPr>
        <w:t xml:space="preserve"> 1815-2000. </w:t>
      </w:r>
      <w:r w:rsidRPr="003B5711">
        <w:t>S. 163.</w:t>
      </w:r>
    </w:p>
  </w:footnote>
  <w:footnote w:id="43">
    <w:p w14:paraId="2B1DF867" w14:textId="2096F59F" w:rsidR="00D36268" w:rsidRPr="00105B9B" w:rsidRDefault="00D36268">
      <w:pPr>
        <w:pStyle w:val="FootnoteText"/>
        <w:rPr>
          <w:lang w:val="en-US"/>
        </w:rPr>
      </w:pPr>
      <w:r>
        <w:rPr>
          <w:rStyle w:val="FootnoteReference"/>
        </w:rPr>
        <w:footnoteRef/>
      </w:r>
      <w:r>
        <w:t xml:space="preserve"> Vgl. Brenner, Tomás:</w:t>
      </w:r>
      <w:r w:rsidRPr="00FE43FD">
        <w:t xml:space="preserve"> </w:t>
      </w:r>
      <w:r w:rsidRPr="00511896">
        <w:rPr>
          <w:i/>
        </w:rPr>
        <w:t>Der Lachs kehrt zurück</w:t>
      </w:r>
      <w:r>
        <w:rPr>
          <w:i/>
        </w:rPr>
        <w:t xml:space="preserve">. </w:t>
      </w:r>
      <w:r w:rsidRPr="003B5711">
        <w:rPr>
          <w:lang w:val="en-US"/>
        </w:rPr>
        <w:t xml:space="preserve">S. 9. </w:t>
      </w:r>
    </w:p>
  </w:footnote>
  <w:footnote w:id="44">
    <w:p w14:paraId="66DCD905" w14:textId="05EC7C91" w:rsidR="00D36268" w:rsidRPr="003B5711" w:rsidRDefault="00D36268" w:rsidP="00A535E3">
      <w:pPr>
        <w:pStyle w:val="FootnoteText"/>
      </w:pPr>
      <w:r>
        <w:rPr>
          <w:rStyle w:val="FootnoteReference"/>
        </w:rPr>
        <w:footnoteRef/>
      </w:r>
      <w:r w:rsidRPr="003B5711">
        <w:rPr>
          <w:lang w:val="en-US"/>
        </w:rPr>
        <w:t xml:space="preserve"> Vgl. </w:t>
      </w:r>
      <w:r>
        <w:rPr>
          <w:lang w:val="en-US"/>
        </w:rPr>
        <w:t>Blackbourn, David:</w:t>
      </w:r>
      <w:r>
        <w:rPr>
          <w:i/>
          <w:lang w:val="en-US"/>
        </w:rPr>
        <w:t xml:space="preserve"> The Conquest of Nature.</w:t>
      </w:r>
      <w:r>
        <w:rPr>
          <w:lang w:val="en-US"/>
        </w:rPr>
        <w:t xml:space="preserve"> </w:t>
      </w:r>
      <w:r w:rsidRPr="003B5711">
        <w:t>S. 99.</w:t>
      </w:r>
    </w:p>
  </w:footnote>
  <w:footnote w:id="45">
    <w:p w14:paraId="634FDD9F" w14:textId="491E594D" w:rsidR="00D36268" w:rsidRPr="00B50775" w:rsidRDefault="00D36268">
      <w:pPr>
        <w:pStyle w:val="FootnoteText"/>
        <w:rPr>
          <w:lang w:val="en-US"/>
        </w:rPr>
      </w:pPr>
      <w:r>
        <w:rPr>
          <w:rStyle w:val="FootnoteReference"/>
        </w:rPr>
        <w:footnoteRef/>
      </w:r>
      <w:r>
        <w:t xml:space="preserve"> Vgl. Brenner, Tomás:</w:t>
      </w:r>
      <w:r w:rsidRPr="00FE43FD">
        <w:t xml:space="preserve"> </w:t>
      </w:r>
      <w:r w:rsidRPr="00511896">
        <w:rPr>
          <w:i/>
        </w:rPr>
        <w:t>Der Lachs kehrt zurück</w:t>
      </w:r>
      <w:r>
        <w:rPr>
          <w:i/>
        </w:rPr>
        <w:t xml:space="preserve">. </w:t>
      </w:r>
      <w:r w:rsidRPr="003B5711">
        <w:rPr>
          <w:lang w:val="en-US"/>
        </w:rPr>
        <w:t>S. 9.</w:t>
      </w:r>
    </w:p>
  </w:footnote>
  <w:footnote w:id="46">
    <w:p w14:paraId="336F3DB7" w14:textId="1FF1B39C" w:rsidR="00D36268" w:rsidRPr="001F2F99" w:rsidRDefault="00D36268" w:rsidP="001F2F99">
      <w:pPr>
        <w:rPr>
          <w:sz w:val="20"/>
          <w:szCs w:val="20"/>
          <w:lang w:val="en-US"/>
        </w:rPr>
      </w:pPr>
      <w:r w:rsidRPr="001F2F99">
        <w:rPr>
          <w:rStyle w:val="FootnoteReference"/>
          <w:sz w:val="20"/>
          <w:szCs w:val="20"/>
        </w:rPr>
        <w:footnoteRef/>
      </w:r>
      <w:r w:rsidRPr="003B5711">
        <w:rPr>
          <w:sz w:val="20"/>
          <w:szCs w:val="20"/>
          <w:lang w:val="en-US"/>
        </w:rPr>
        <w:t xml:space="preserve"> </w:t>
      </w:r>
      <w:r w:rsidRPr="001F2F99">
        <w:rPr>
          <w:sz w:val="20"/>
          <w:szCs w:val="20"/>
          <w:lang w:val="en-US"/>
        </w:rPr>
        <w:t xml:space="preserve">Vgl. Plum, Nathalie und Schulte-Wülwer-Leidig, Anne: </w:t>
      </w:r>
      <w:r w:rsidRPr="001F2F99">
        <w:rPr>
          <w:i/>
          <w:sz w:val="20"/>
          <w:szCs w:val="20"/>
          <w:lang w:val="en-US"/>
        </w:rPr>
        <w:t>From a Sewer into a living river: the Rhine between Sandoz and Salmon</w:t>
      </w:r>
      <w:r w:rsidRPr="001F2F99">
        <w:rPr>
          <w:sz w:val="20"/>
          <w:szCs w:val="20"/>
          <w:lang w:val="en-US"/>
        </w:rPr>
        <w:t xml:space="preserve">. </w:t>
      </w:r>
      <w:r w:rsidRPr="001F2F99">
        <w:rPr>
          <w:i/>
          <w:iCs/>
          <w:color w:val="333333"/>
          <w:sz w:val="20"/>
          <w:szCs w:val="20"/>
          <w:shd w:val="clear" w:color="auto" w:fill="EEEEEE"/>
          <w:lang w:val="en-US"/>
        </w:rPr>
        <w:t>Hydrobiologia</w:t>
      </w:r>
      <w:r>
        <w:rPr>
          <w:i/>
          <w:iCs/>
          <w:color w:val="333333"/>
          <w:sz w:val="20"/>
          <w:szCs w:val="20"/>
          <w:shd w:val="clear" w:color="auto" w:fill="EEEEEE"/>
          <w:lang w:val="en-US"/>
        </w:rPr>
        <w:t>.</w:t>
      </w:r>
      <w:r>
        <w:rPr>
          <w:color w:val="333333"/>
          <w:sz w:val="20"/>
          <w:szCs w:val="20"/>
          <w:shd w:val="clear" w:color="auto" w:fill="EEEEEE"/>
          <w:lang w:val="en-US"/>
        </w:rPr>
        <w:t xml:space="preserve"> 729,</w:t>
      </w:r>
      <w:r w:rsidRPr="001F2F99">
        <w:rPr>
          <w:color w:val="333333"/>
          <w:sz w:val="20"/>
          <w:szCs w:val="20"/>
          <w:shd w:val="clear" w:color="auto" w:fill="EEEEEE"/>
          <w:lang w:val="en-US"/>
        </w:rPr>
        <w:t>1</w:t>
      </w:r>
      <w:r>
        <w:rPr>
          <w:color w:val="333333"/>
          <w:sz w:val="20"/>
          <w:szCs w:val="20"/>
          <w:shd w:val="clear" w:color="auto" w:fill="EEEEEE"/>
          <w:lang w:val="en-US"/>
        </w:rPr>
        <w:t xml:space="preserve">. 2014. </w:t>
      </w:r>
      <w:r w:rsidRPr="001F2F99">
        <w:rPr>
          <w:sz w:val="20"/>
          <w:szCs w:val="20"/>
          <w:lang w:val="en-US"/>
        </w:rPr>
        <w:t xml:space="preserve">S. 96. </w:t>
      </w:r>
    </w:p>
  </w:footnote>
  <w:footnote w:id="47">
    <w:p w14:paraId="42E8DBC8" w14:textId="643AA19E" w:rsidR="00D36268" w:rsidRPr="00AB65D9" w:rsidRDefault="00D36268">
      <w:pPr>
        <w:pStyle w:val="FootnoteText"/>
        <w:rPr>
          <w:lang w:val="en-US"/>
        </w:rPr>
      </w:pPr>
      <w:r w:rsidRPr="001F2F99">
        <w:rPr>
          <w:rStyle w:val="FootnoteReference"/>
          <w:szCs w:val="20"/>
        </w:rPr>
        <w:footnoteRef/>
      </w:r>
      <w:r w:rsidRPr="00E358D6">
        <w:rPr>
          <w:szCs w:val="20"/>
          <w:lang w:val="en-US"/>
        </w:rPr>
        <w:t xml:space="preserve"> Vgl. </w:t>
      </w:r>
      <w:r>
        <w:rPr>
          <w:szCs w:val="20"/>
          <w:lang w:val="en-US"/>
        </w:rPr>
        <w:t xml:space="preserve">ebd. </w:t>
      </w:r>
      <w:r>
        <w:rPr>
          <w:lang w:val="en-US"/>
        </w:rPr>
        <w:t xml:space="preserve">S. 96. </w:t>
      </w:r>
    </w:p>
  </w:footnote>
  <w:footnote w:id="48">
    <w:p w14:paraId="28B5D9A9" w14:textId="30607F11" w:rsidR="00D36268" w:rsidRPr="0005550C" w:rsidRDefault="00D36268">
      <w:pPr>
        <w:pStyle w:val="FootnoteText"/>
        <w:rPr>
          <w:lang w:val="en-US"/>
        </w:rPr>
      </w:pPr>
      <w:r>
        <w:rPr>
          <w:rStyle w:val="FootnoteReference"/>
        </w:rPr>
        <w:footnoteRef/>
      </w:r>
      <w:r w:rsidRPr="003B5711">
        <w:rPr>
          <w:lang w:val="en-US"/>
        </w:rPr>
        <w:t xml:space="preserve"> Vgl. </w:t>
      </w:r>
      <w:r>
        <w:rPr>
          <w:lang w:val="en-US"/>
        </w:rPr>
        <w:t xml:space="preserve">Glass, Allysa und Snyder, Carrie: </w:t>
      </w:r>
      <w:r w:rsidRPr="00BB613C">
        <w:rPr>
          <w:i/>
          <w:lang w:val="en-US"/>
        </w:rPr>
        <w:t>Shocked Into Action</w:t>
      </w:r>
      <w:r>
        <w:rPr>
          <w:i/>
          <w:lang w:val="en-US"/>
        </w:rPr>
        <w:t xml:space="preserve">. </w:t>
      </w:r>
      <w:r>
        <w:rPr>
          <w:lang w:val="en-US"/>
        </w:rPr>
        <w:t xml:space="preserve">S. 49. </w:t>
      </w:r>
    </w:p>
  </w:footnote>
  <w:footnote w:id="49">
    <w:p w14:paraId="0B580E17" w14:textId="00FF779F" w:rsidR="00D36268" w:rsidRPr="00D14327" w:rsidRDefault="00D36268">
      <w:pPr>
        <w:pStyle w:val="FootnoteText"/>
        <w:rPr>
          <w:lang w:val="en-US"/>
        </w:rPr>
      </w:pPr>
      <w:r>
        <w:rPr>
          <w:rStyle w:val="FootnoteReference"/>
        </w:rPr>
        <w:footnoteRef/>
      </w:r>
      <w:r w:rsidRPr="003B5711">
        <w:rPr>
          <w:lang w:val="en-US"/>
        </w:rPr>
        <w:t xml:space="preserve"> </w:t>
      </w:r>
      <w:r w:rsidRPr="001F2F99">
        <w:rPr>
          <w:szCs w:val="20"/>
          <w:lang w:val="en-US"/>
        </w:rPr>
        <w:t xml:space="preserve">Vgl. Plum, Nathalie und Schulte-Wülwer-Leidig, Anne: </w:t>
      </w:r>
      <w:r w:rsidRPr="001F2F99">
        <w:rPr>
          <w:i/>
          <w:szCs w:val="20"/>
          <w:lang w:val="en-US"/>
        </w:rPr>
        <w:t>From a Sewer into a living river</w:t>
      </w:r>
      <w:r>
        <w:rPr>
          <w:i/>
          <w:szCs w:val="20"/>
          <w:lang w:val="en-US"/>
        </w:rPr>
        <w:t>.</w:t>
      </w:r>
      <w:r>
        <w:rPr>
          <w:szCs w:val="20"/>
          <w:lang w:val="en-US"/>
        </w:rPr>
        <w:t xml:space="preserve"> </w:t>
      </w:r>
      <w:r>
        <w:rPr>
          <w:lang w:val="en-US"/>
        </w:rPr>
        <w:t xml:space="preserve">S. 96. </w:t>
      </w:r>
    </w:p>
  </w:footnote>
  <w:footnote w:id="50">
    <w:p w14:paraId="36DAE064" w14:textId="5D85D883" w:rsidR="00D36268" w:rsidRPr="003B5711" w:rsidRDefault="00D36268">
      <w:pPr>
        <w:pStyle w:val="FootnoteText"/>
      </w:pPr>
      <w:r>
        <w:rPr>
          <w:rStyle w:val="FootnoteReference"/>
        </w:rPr>
        <w:footnoteRef/>
      </w:r>
      <w:r w:rsidRPr="003B5711">
        <w:rPr>
          <w:lang w:val="en-US"/>
        </w:rPr>
        <w:t xml:space="preserve"> Vgl. </w:t>
      </w:r>
      <w:r>
        <w:rPr>
          <w:lang w:val="en-US"/>
        </w:rPr>
        <w:t xml:space="preserve">Glass, Allysa und Snyder, Carrie: </w:t>
      </w:r>
      <w:r w:rsidRPr="00BB613C">
        <w:rPr>
          <w:i/>
          <w:lang w:val="en-US"/>
        </w:rPr>
        <w:t>Shocked Into Action</w:t>
      </w:r>
      <w:r>
        <w:rPr>
          <w:i/>
          <w:lang w:val="en-US"/>
        </w:rPr>
        <w:t xml:space="preserve">. </w:t>
      </w:r>
      <w:r>
        <w:t xml:space="preserve">S. 48. </w:t>
      </w:r>
    </w:p>
  </w:footnote>
  <w:footnote w:id="51">
    <w:p w14:paraId="04E5CD1E" w14:textId="7DBB6AF0" w:rsidR="00D36268" w:rsidRPr="003B5711" w:rsidRDefault="00D36268">
      <w:pPr>
        <w:pStyle w:val="FootnoteText"/>
      </w:pPr>
      <w:r>
        <w:rPr>
          <w:rStyle w:val="FootnoteReference"/>
        </w:rPr>
        <w:footnoteRef/>
      </w:r>
      <w:r>
        <w:t xml:space="preserve"> Vgl. Brenner, Tomás:</w:t>
      </w:r>
      <w:r w:rsidRPr="00FE43FD">
        <w:t xml:space="preserve"> </w:t>
      </w:r>
      <w:r w:rsidRPr="00511896">
        <w:rPr>
          <w:i/>
        </w:rPr>
        <w:t>Der Lachs kehrt zurück</w:t>
      </w:r>
      <w:r>
        <w:rPr>
          <w:i/>
        </w:rPr>
        <w:t xml:space="preserve">. </w:t>
      </w:r>
      <w:r>
        <w:t xml:space="preserve">S. 10. </w:t>
      </w:r>
    </w:p>
  </w:footnote>
  <w:footnote w:id="52">
    <w:p w14:paraId="496FDD00" w14:textId="22933F19" w:rsidR="00D36268" w:rsidRPr="00E358D6" w:rsidRDefault="00D36268">
      <w:pPr>
        <w:pStyle w:val="FootnoteText"/>
      </w:pPr>
      <w:r>
        <w:rPr>
          <w:rStyle w:val="FootnoteReference"/>
        </w:rPr>
        <w:footnoteRef/>
      </w:r>
      <w:r>
        <w:t xml:space="preserve"> </w:t>
      </w:r>
      <w:r w:rsidRPr="003B5711">
        <w:t xml:space="preserve">Schuh, Hans, </w:t>
      </w:r>
      <w:r w:rsidRPr="003B5711">
        <w:rPr>
          <w:i/>
        </w:rPr>
        <w:t>Basel: Umweltpolitische Lektion</w:t>
      </w:r>
      <w:r w:rsidRPr="003B5711">
        <w:t xml:space="preserve">. </w:t>
      </w:r>
      <w:r w:rsidRPr="00E358D6">
        <w:t xml:space="preserve">In: </w:t>
      </w:r>
      <w:r w:rsidRPr="00E358D6">
        <w:rPr>
          <w:i/>
        </w:rPr>
        <w:t xml:space="preserve">Die Zeit. </w:t>
      </w:r>
      <w:r w:rsidRPr="00E358D6">
        <w:t xml:space="preserve">7. November 1986. </w:t>
      </w:r>
    </w:p>
  </w:footnote>
  <w:footnote w:id="53">
    <w:p w14:paraId="295B839F" w14:textId="6949EB65" w:rsidR="00D36268" w:rsidRPr="003B5711" w:rsidRDefault="00D36268">
      <w:pPr>
        <w:pStyle w:val="FootnoteText"/>
      </w:pPr>
      <w:r>
        <w:rPr>
          <w:rStyle w:val="FootnoteReference"/>
        </w:rPr>
        <w:footnoteRef/>
      </w:r>
      <w:r w:rsidRPr="00E358D6">
        <w:t xml:space="preserve"> Vgl. Cioc, Marc, </w:t>
      </w:r>
      <w:r w:rsidRPr="00E358D6">
        <w:rPr>
          <w:i/>
        </w:rPr>
        <w:t xml:space="preserve">The Rhine: An Eco-biography, 1815-2000. </w:t>
      </w:r>
      <w:r w:rsidRPr="003B5711">
        <w:t xml:space="preserve">S. 109. </w:t>
      </w:r>
    </w:p>
  </w:footnote>
  <w:footnote w:id="54">
    <w:p w14:paraId="4B81FF47" w14:textId="5290CB35" w:rsidR="00D36268" w:rsidRPr="007E0D6D" w:rsidRDefault="00D36268">
      <w:pPr>
        <w:pStyle w:val="FootnoteText"/>
        <w:rPr>
          <w:lang w:val="en-US"/>
        </w:rPr>
      </w:pPr>
      <w:r>
        <w:rPr>
          <w:rStyle w:val="FootnoteReference"/>
        </w:rPr>
        <w:footnoteRef/>
      </w:r>
      <w:r>
        <w:t xml:space="preserve"> Vgl. Brenner, Tomás:</w:t>
      </w:r>
      <w:r w:rsidRPr="00FE43FD">
        <w:t xml:space="preserve"> </w:t>
      </w:r>
      <w:r w:rsidRPr="00511896">
        <w:rPr>
          <w:i/>
        </w:rPr>
        <w:t>Der Lachs kehrt zurück</w:t>
      </w:r>
      <w:r>
        <w:rPr>
          <w:i/>
        </w:rPr>
        <w:t xml:space="preserve">. </w:t>
      </w:r>
      <w:r w:rsidRPr="003B5711">
        <w:rPr>
          <w:lang w:val="en-US"/>
        </w:rPr>
        <w:t>S. 10.</w:t>
      </w:r>
    </w:p>
  </w:footnote>
  <w:footnote w:id="55">
    <w:p w14:paraId="51D4ECB3" w14:textId="62F3469D" w:rsidR="00D36268" w:rsidRPr="003B5711" w:rsidRDefault="00D36268">
      <w:pPr>
        <w:pStyle w:val="FootnoteText"/>
      </w:pPr>
      <w:r>
        <w:rPr>
          <w:rStyle w:val="FootnoteReference"/>
        </w:rPr>
        <w:footnoteRef/>
      </w:r>
      <w:r w:rsidRPr="003B5711">
        <w:rPr>
          <w:lang w:val="en-US"/>
        </w:rPr>
        <w:t xml:space="preserve"> Vgl. </w:t>
      </w:r>
      <w:r>
        <w:rPr>
          <w:lang w:val="en-US"/>
        </w:rPr>
        <w:t xml:space="preserve">Glass, Allysa und Snyder, Carrie: </w:t>
      </w:r>
      <w:r w:rsidRPr="00BB613C">
        <w:rPr>
          <w:i/>
          <w:lang w:val="en-US"/>
        </w:rPr>
        <w:t>Shocked Into Action</w:t>
      </w:r>
      <w:r>
        <w:rPr>
          <w:i/>
          <w:lang w:val="en-US"/>
        </w:rPr>
        <w:t xml:space="preserve">. </w:t>
      </w:r>
      <w:r>
        <w:t xml:space="preserve">S. 74. </w:t>
      </w:r>
    </w:p>
  </w:footnote>
  <w:footnote w:id="56">
    <w:p w14:paraId="291223B4" w14:textId="156F77F4" w:rsidR="00D36268" w:rsidRPr="00C85070" w:rsidRDefault="00D36268">
      <w:pPr>
        <w:pStyle w:val="FootnoteText"/>
        <w:rPr>
          <w:lang w:val="en-US"/>
        </w:rPr>
      </w:pPr>
      <w:r>
        <w:rPr>
          <w:rStyle w:val="FootnoteReference"/>
        </w:rPr>
        <w:footnoteRef/>
      </w:r>
      <w:r>
        <w:t xml:space="preserve"> Vgl. Brenner, Tomás:</w:t>
      </w:r>
      <w:r w:rsidRPr="00FE43FD">
        <w:t xml:space="preserve"> </w:t>
      </w:r>
      <w:r w:rsidRPr="00511896">
        <w:rPr>
          <w:i/>
        </w:rPr>
        <w:t>Der Lachs kehrt zurück</w:t>
      </w:r>
      <w:r>
        <w:t xml:space="preserve">. </w:t>
      </w:r>
      <w:r w:rsidRPr="003B5711">
        <w:rPr>
          <w:lang w:val="en-US"/>
        </w:rPr>
        <w:t>S. 10.</w:t>
      </w:r>
    </w:p>
  </w:footnote>
  <w:footnote w:id="57">
    <w:p w14:paraId="4E05A3B2" w14:textId="169282AE" w:rsidR="00D36268" w:rsidRPr="003B5711" w:rsidRDefault="00D36268">
      <w:pPr>
        <w:pStyle w:val="FootnoteText"/>
      </w:pPr>
      <w:r>
        <w:rPr>
          <w:rStyle w:val="FootnoteReference"/>
        </w:rPr>
        <w:footnoteRef/>
      </w:r>
      <w:r w:rsidRPr="003B5711">
        <w:rPr>
          <w:lang w:val="en-US"/>
        </w:rPr>
        <w:t xml:space="preserve"> </w:t>
      </w:r>
      <w:r>
        <w:rPr>
          <w:lang w:val="en-US"/>
        </w:rPr>
        <w:t xml:space="preserve">Bernstein, Richard: </w:t>
      </w:r>
      <w:r>
        <w:rPr>
          <w:i/>
          <w:lang w:val="en-US"/>
        </w:rPr>
        <w:t>No Longer Europe’s Sewer, but not the Rhine of Yore</w:t>
      </w:r>
      <w:r>
        <w:rPr>
          <w:lang w:val="en-US"/>
        </w:rPr>
        <w:t xml:space="preserve">. </w:t>
      </w:r>
      <w:r w:rsidRPr="003B5711">
        <w:t xml:space="preserve">In: </w:t>
      </w:r>
      <w:r w:rsidRPr="003B5711">
        <w:rPr>
          <w:i/>
        </w:rPr>
        <w:t>New York Times</w:t>
      </w:r>
      <w:r w:rsidRPr="003B5711">
        <w:t xml:space="preserve">. 21. April 2006. </w:t>
      </w:r>
    </w:p>
  </w:footnote>
  <w:footnote w:id="58">
    <w:p w14:paraId="21D1FD94" w14:textId="3451B4DD" w:rsidR="00D36268" w:rsidRPr="003B5711" w:rsidRDefault="00D36268">
      <w:pPr>
        <w:pStyle w:val="FootnoteText"/>
      </w:pPr>
      <w:r>
        <w:rPr>
          <w:rStyle w:val="FootnoteReference"/>
        </w:rPr>
        <w:footnoteRef/>
      </w:r>
      <w:r>
        <w:t xml:space="preserve"> Vgl. Brenner, Tomás:</w:t>
      </w:r>
      <w:r w:rsidRPr="00FE43FD">
        <w:t xml:space="preserve"> </w:t>
      </w:r>
      <w:r w:rsidRPr="00511896">
        <w:rPr>
          <w:i/>
        </w:rPr>
        <w:t>Der Lachs kehrt zurück</w:t>
      </w:r>
      <w:r>
        <w:rPr>
          <w:i/>
        </w:rPr>
        <w:t>.</w:t>
      </w:r>
      <w:r>
        <w:t xml:space="preserve"> S. 10.</w:t>
      </w:r>
    </w:p>
  </w:footnote>
  <w:footnote w:id="59">
    <w:p w14:paraId="221770B5" w14:textId="53938ACC" w:rsidR="00D36268" w:rsidRPr="003B5711" w:rsidRDefault="00D36268">
      <w:pPr>
        <w:pStyle w:val="FootnoteText"/>
      </w:pPr>
      <w:r>
        <w:rPr>
          <w:rStyle w:val="FootnoteReference"/>
        </w:rPr>
        <w:footnoteRef/>
      </w:r>
      <w:r>
        <w:t xml:space="preserve"> </w:t>
      </w:r>
      <w:r w:rsidRPr="003B5711">
        <w:rPr>
          <w:szCs w:val="20"/>
        </w:rPr>
        <w:t xml:space="preserve">Vgl. Plum, Nathalie und Schulte-Wülwer-Leidig, Anne: </w:t>
      </w:r>
      <w:r w:rsidRPr="003B5711">
        <w:rPr>
          <w:i/>
          <w:szCs w:val="20"/>
        </w:rPr>
        <w:t xml:space="preserve">From a Sewer into a living river. </w:t>
      </w:r>
      <w:r w:rsidRPr="003B5711">
        <w:t xml:space="preserve">S. 96. </w:t>
      </w:r>
    </w:p>
  </w:footnote>
  <w:footnote w:id="60">
    <w:p w14:paraId="1008E454" w14:textId="5D6AF4DB" w:rsidR="00D36268" w:rsidRPr="003B5711" w:rsidRDefault="00D36268">
      <w:pPr>
        <w:pStyle w:val="FootnoteText"/>
      </w:pPr>
      <w:r>
        <w:rPr>
          <w:rStyle w:val="FootnoteReference"/>
        </w:rPr>
        <w:footnoteRef/>
      </w:r>
      <w:r>
        <w:t xml:space="preserve"> Vgl. </w:t>
      </w:r>
      <w:r w:rsidRPr="003B5711">
        <w:t xml:space="preserve">ebd. S. 97. </w:t>
      </w:r>
    </w:p>
  </w:footnote>
  <w:footnote w:id="61">
    <w:p w14:paraId="0F59A27F" w14:textId="42DDA821" w:rsidR="00D36268" w:rsidRPr="003B5711" w:rsidRDefault="00D36268">
      <w:pPr>
        <w:pStyle w:val="FootnoteText"/>
      </w:pPr>
      <w:r>
        <w:rPr>
          <w:rStyle w:val="FootnoteReference"/>
        </w:rPr>
        <w:footnoteRef/>
      </w:r>
      <w:r>
        <w:t xml:space="preserve"> </w:t>
      </w:r>
      <w:r w:rsidRPr="003B5711">
        <w:rPr>
          <w:szCs w:val="20"/>
        </w:rPr>
        <w:t xml:space="preserve">Vgl. ebd. </w:t>
      </w:r>
      <w:r w:rsidRPr="003B5711">
        <w:t xml:space="preserve">S. 98. </w:t>
      </w:r>
    </w:p>
  </w:footnote>
  <w:footnote w:id="62">
    <w:p w14:paraId="1F7580B0" w14:textId="0DACA74C" w:rsidR="00D36268" w:rsidRPr="003B5711" w:rsidRDefault="00D36268">
      <w:pPr>
        <w:pStyle w:val="FootnoteText"/>
      </w:pPr>
      <w:r>
        <w:rPr>
          <w:rStyle w:val="FootnoteReference"/>
        </w:rPr>
        <w:footnoteRef/>
      </w:r>
      <w:r>
        <w:t xml:space="preserve"> </w:t>
      </w:r>
      <w:r w:rsidRPr="003B5711">
        <w:t xml:space="preserve">ebd. S. 101. </w:t>
      </w:r>
    </w:p>
  </w:footnote>
  <w:footnote w:id="63">
    <w:p w14:paraId="6E007C37" w14:textId="77D21D1C" w:rsidR="00D36268" w:rsidRPr="00826418" w:rsidRDefault="00D36268">
      <w:pPr>
        <w:pStyle w:val="FootnoteText"/>
        <w:rPr>
          <w:lang w:val="en-US"/>
        </w:rPr>
      </w:pPr>
      <w:r>
        <w:rPr>
          <w:rStyle w:val="FootnoteReference"/>
        </w:rPr>
        <w:footnoteRef/>
      </w:r>
      <w:r>
        <w:t xml:space="preserve"> Vgl. Schulte-Wülwer-Leidig, Anne: </w:t>
      </w:r>
      <w:r w:rsidRPr="003B5711">
        <w:rPr>
          <w:i/>
        </w:rPr>
        <w:t xml:space="preserve">Lachs 2000. </w:t>
      </w:r>
      <w:r w:rsidRPr="003B5711">
        <w:rPr>
          <w:lang w:val="en-US"/>
        </w:rPr>
        <w:t xml:space="preserve">S. 6. </w:t>
      </w:r>
    </w:p>
  </w:footnote>
  <w:footnote w:id="64">
    <w:p w14:paraId="0C50578C" w14:textId="0E08ABB0" w:rsidR="00D36268" w:rsidRPr="00F62EAF" w:rsidRDefault="00D36268">
      <w:pPr>
        <w:pStyle w:val="FootnoteText"/>
        <w:rPr>
          <w:lang w:val="en-US"/>
        </w:rPr>
      </w:pPr>
      <w:r>
        <w:rPr>
          <w:rStyle w:val="FootnoteReference"/>
        </w:rPr>
        <w:footnoteRef/>
      </w:r>
      <w:r w:rsidRPr="003B5711">
        <w:rPr>
          <w:lang w:val="en-US"/>
        </w:rPr>
        <w:t xml:space="preserve"> ebd. S. 6.</w:t>
      </w:r>
    </w:p>
  </w:footnote>
  <w:footnote w:id="65">
    <w:p w14:paraId="77DA5EE4" w14:textId="4122B9C1" w:rsidR="00D36268" w:rsidRPr="003B5711" w:rsidRDefault="00D36268">
      <w:pPr>
        <w:pStyle w:val="FootnoteText"/>
      </w:pPr>
      <w:r>
        <w:rPr>
          <w:rStyle w:val="FootnoteReference"/>
        </w:rPr>
        <w:footnoteRef/>
      </w:r>
      <w:r w:rsidRPr="003B5711">
        <w:rPr>
          <w:lang w:val="en-US"/>
        </w:rPr>
        <w:t xml:space="preserve"> Vgl. Blackbourn, David: </w:t>
      </w:r>
      <w:r>
        <w:rPr>
          <w:i/>
          <w:lang w:val="en-US"/>
        </w:rPr>
        <w:t xml:space="preserve">The Conquest of Nature. </w:t>
      </w:r>
      <w:r>
        <w:t xml:space="preserve">S. 110. </w:t>
      </w:r>
    </w:p>
  </w:footnote>
  <w:footnote w:id="66">
    <w:p w14:paraId="61AB0DD8" w14:textId="510BE785" w:rsidR="00D36268" w:rsidRPr="00621E26" w:rsidRDefault="00D36268">
      <w:pPr>
        <w:pStyle w:val="FootnoteText"/>
        <w:rPr>
          <w:lang w:val="en-US"/>
        </w:rPr>
      </w:pPr>
      <w:r>
        <w:rPr>
          <w:rStyle w:val="FootnoteReference"/>
        </w:rPr>
        <w:footnoteRef/>
      </w:r>
      <w:r>
        <w:t xml:space="preserve"> Schulte-Wülwer-Leidig, Anne: </w:t>
      </w:r>
      <w:r w:rsidRPr="003B5711">
        <w:rPr>
          <w:i/>
        </w:rPr>
        <w:t xml:space="preserve">Lachs 2000. </w:t>
      </w:r>
      <w:r w:rsidRPr="003B5711">
        <w:rPr>
          <w:lang w:val="en-US"/>
        </w:rPr>
        <w:t>S. 6.</w:t>
      </w:r>
    </w:p>
  </w:footnote>
  <w:footnote w:id="67">
    <w:p w14:paraId="585D10AF" w14:textId="45BFEB27" w:rsidR="00D36268" w:rsidRPr="00E358D6" w:rsidRDefault="00D36268">
      <w:pPr>
        <w:pStyle w:val="FootnoteText"/>
      </w:pPr>
      <w:r>
        <w:rPr>
          <w:rStyle w:val="FootnoteReference"/>
        </w:rPr>
        <w:footnoteRef/>
      </w:r>
      <w:r w:rsidRPr="003B5711">
        <w:rPr>
          <w:lang w:val="en-US"/>
        </w:rPr>
        <w:t xml:space="preserve"> </w:t>
      </w:r>
      <w:r>
        <w:rPr>
          <w:lang w:val="en-US"/>
        </w:rPr>
        <w:t xml:space="preserve">Verweij, Marco: </w:t>
      </w:r>
      <w:r w:rsidRPr="00BB6CF5">
        <w:rPr>
          <w:i/>
          <w:lang w:val="en-US"/>
        </w:rPr>
        <w:t>A Watershed on the Rhine</w:t>
      </w:r>
      <w:r>
        <w:rPr>
          <w:i/>
          <w:lang w:val="en-US"/>
        </w:rPr>
        <w:t>.</w:t>
      </w:r>
      <w:r>
        <w:rPr>
          <w:lang w:val="en-US"/>
        </w:rPr>
        <w:t xml:space="preserve"> </w:t>
      </w:r>
      <w:r w:rsidRPr="00E358D6">
        <w:t xml:space="preserve">S. 456. </w:t>
      </w:r>
    </w:p>
  </w:footnote>
  <w:footnote w:id="68">
    <w:p w14:paraId="26C2E606" w14:textId="18EEDFD4" w:rsidR="00D36268" w:rsidRPr="00E358D6" w:rsidRDefault="00D36268">
      <w:pPr>
        <w:pStyle w:val="FootnoteText"/>
      </w:pPr>
      <w:r>
        <w:rPr>
          <w:rStyle w:val="FootnoteReference"/>
        </w:rPr>
        <w:footnoteRef/>
      </w:r>
      <w:r>
        <w:t xml:space="preserve"> Vgl. </w:t>
      </w:r>
      <w:r w:rsidRPr="00E358D6">
        <w:t xml:space="preserve">ebd. S. 456. </w:t>
      </w:r>
    </w:p>
  </w:footnote>
  <w:footnote w:id="69">
    <w:p w14:paraId="1D368349" w14:textId="3D945E86" w:rsidR="00D36268" w:rsidRPr="000E4DF1" w:rsidRDefault="00D36268">
      <w:pPr>
        <w:pStyle w:val="FootnoteText"/>
        <w:rPr>
          <w:lang w:val="en-US"/>
        </w:rPr>
      </w:pPr>
      <w:r>
        <w:rPr>
          <w:rStyle w:val="FootnoteReference"/>
        </w:rPr>
        <w:footnoteRef/>
      </w:r>
      <w:r>
        <w:t xml:space="preserve"> </w:t>
      </w:r>
      <w:r w:rsidRPr="003B5711">
        <w:t xml:space="preserve">Vgl. Schulte-Wülver-Leidig: </w:t>
      </w:r>
      <w:r w:rsidRPr="003B5711">
        <w:rPr>
          <w:i/>
        </w:rPr>
        <w:t xml:space="preserve">Rhein &amp; Lachs 2020. </w:t>
      </w:r>
      <w:r>
        <w:rPr>
          <w:lang w:val="en-US"/>
        </w:rPr>
        <w:t xml:space="preserve">S. 8. </w:t>
      </w:r>
    </w:p>
  </w:footnote>
  <w:footnote w:id="70">
    <w:p w14:paraId="1820E58C" w14:textId="20F859EF" w:rsidR="00D36268" w:rsidRPr="003B5711" w:rsidRDefault="00D36268">
      <w:pPr>
        <w:pStyle w:val="FootnoteText"/>
      </w:pPr>
      <w:r>
        <w:rPr>
          <w:rStyle w:val="FootnoteReference"/>
        </w:rPr>
        <w:footnoteRef/>
      </w:r>
      <w:r w:rsidRPr="003B5711">
        <w:rPr>
          <w:lang w:val="en-US"/>
        </w:rPr>
        <w:t xml:space="preserve"> Vgl. </w:t>
      </w:r>
      <w:r>
        <w:rPr>
          <w:lang w:val="en-US"/>
        </w:rPr>
        <w:t xml:space="preserve">Cioc, Marc, </w:t>
      </w:r>
      <w:r w:rsidRPr="005A685E">
        <w:rPr>
          <w:i/>
          <w:lang w:val="en-US"/>
        </w:rPr>
        <w:t>The Rhine: An Eco-biography,</w:t>
      </w:r>
      <w:r>
        <w:rPr>
          <w:i/>
          <w:lang w:val="en-US"/>
        </w:rPr>
        <w:t xml:space="preserve"> 1815-2000. </w:t>
      </w:r>
      <w:r w:rsidRPr="003B5711">
        <w:t xml:space="preserve">S. 192. </w:t>
      </w:r>
    </w:p>
  </w:footnote>
  <w:footnote w:id="71">
    <w:p w14:paraId="405EC0A2" w14:textId="5C01BE80" w:rsidR="00D36268" w:rsidRPr="003B5711" w:rsidRDefault="00D36268">
      <w:pPr>
        <w:pStyle w:val="FootnoteText"/>
      </w:pPr>
      <w:r>
        <w:rPr>
          <w:rStyle w:val="FootnoteReference"/>
        </w:rPr>
        <w:footnoteRef/>
      </w:r>
      <w:r>
        <w:t xml:space="preserve"> </w:t>
      </w:r>
      <w:r w:rsidRPr="003B5711">
        <w:t xml:space="preserve">Vgl. Schulte-Wülver-Leidig: </w:t>
      </w:r>
      <w:r w:rsidRPr="003B5711">
        <w:rPr>
          <w:i/>
        </w:rPr>
        <w:t xml:space="preserve">Rhein &amp; Lachs 2020. </w:t>
      </w:r>
      <w:r w:rsidRPr="003B5711">
        <w:t xml:space="preserve">S. 8. </w:t>
      </w:r>
    </w:p>
  </w:footnote>
  <w:footnote w:id="72">
    <w:p w14:paraId="2C42117F" w14:textId="01B18C5E" w:rsidR="00D36268" w:rsidRPr="003B5711" w:rsidRDefault="00D36268">
      <w:pPr>
        <w:pStyle w:val="FootnoteText"/>
      </w:pPr>
      <w:r>
        <w:rPr>
          <w:rStyle w:val="FootnoteReference"/>
        </w:rPr>
        <w:footnoteRef/>
      </w:r>
      <w:r>
        <w:t xml:space="preserve"> </w:t>
      </w:r>
      <w:r w:rsidRPr="003B5711">
        <w:rPr>
          <w:szCs w:val="20"/>
        </w:rPr>
        <w:t xml:space="preserve">Vgl. Plum, Nathalie und Schulte-Wülwer-Leidig, Anne: </w:t>
      </w:r>
      <w:r w:rsidRPr="003B5711">
        <w:rPr>
          <w:i/>
          <w:szCs w:val="20"/>
        </w:rPr>
        <w:t xml:space="preserve">From a Sewer into a living river. </w:t>
      </w:r>
      <w:r>
        <w:t xml:space="preserve">S. 98-99. </w:t>
      </w:r>
    </w:p>
  </w:footnote>
  <w:footnote w:id="73">
    <w:p w14:paraId="55C004AB" w14:textId="547F54AA" w:rsidR="00D36268" w:rsidRPr="003B5711" w:rsidRDefault="00D36268">
      <w:pPr>
        <w:pStyle w:val="FootnoteText"/>
      </w:pPr>
      <w:r>
        <w:rPr>
          <w:rStyle w:val="FootnoteReference"/>
        </w:rPr>
        <w:footnoteRef/>
      </w:r>
      <w:r>
        <w:t xml:space="preserve"> ebd. S. 100. </w:t>
      </w:r>
    </w:p>
  </w:footnote>
  <w:footnote w:id="74">
    <w:p w14:paraId="0A2F4B5C" w14:textId="7FA2307F" w:rsidR="00D36268" w:rsidRPr="005675DF" w:rsidRDefault="00D36268">
      <w:pPr>
        <w:pStyle w:val="FootnoteText"/>
        <w:rPr>
          <w:lang w:val="en-US"/>
        </w:rPr>
      </w:pPr>
      <w:r>
        <w:rPr>
          <w:rStyle w:val="FootnoteReference"/>
        </w:rPr>
        <w:footnoteRef/>
      </w:r>
      <w:r>
        <w:t xml:space="preserve"> </w:t>
      </w:r>
      <w:r w:rsidRPr="003B5711">
        <w:t xml:space="preserve">Vgl. Schulte-Wülver-Leidig: </w:t>
      </w:r>
      <w:r w:rsidRPr="003B5711">
        <w:rPr>
          <w:i/>
        </w:rPr>
        <w:t xml:space="preserve">Rhein &amp; Lachs 2020. </w:t>
      </w:r>
      <w:r>
        <w:rPr>
          <w:lang w:val="en-US"/>
        </w:rPr>
        <w:t xml:space="preserve">S. 2. </w:t>
      </w:r>
    </w:p>
  </w:footnote>
  <w:footnote w:id="75">
    <w:p w14:paraId="00FF9C6B" w14:textId="260DEF64" w:rsidR="00D36268" w:rsidRPr="003B5711" w:rsidRDefault="00D36268">
      <w:pPr>
        <w:pStyle w:val="FootnoteText"/>
      </w:pPr>
      <w:r>
        <w:rPr>
          <w:rStyle w:val="FootnoteReference"/>
        </w:rPr>
        <w:footnoteRef/>
      </w:r>
      <w:r w:rsidRPr="003B5711">
        <w:rPr>
          <w:lang w:val="en-US"/>
        </w:rPr>
        <w:t xml:space="preserve"> Vgl. </w:t>
      </w:r>
      <w:r>
        <w:rPr>
          <w:lang w:val="en-US"/>
        </w:rPr>
        <w:t xml:space="preserve">Bölscher, Tobias, van Slobbe, Erik, T.H., Michelle, und Werners, Saskia E.: </w:t>
      </w:r>
      <w:r>
        <w:rPr>
          <w:i/>
          <w:lang w:val="en-US"/>
        </w:rPr>
        <w:t xml:space="preserve">Adaptation Turning Points in River Restoration? The Rhine Salmon Case. </w:t>
      </w:r>
      <w:r>
        <w:rPr>
          <w:lang w:val="en-US"/>
        </w:rPr>
        <w:t xml:space="preserve">In: </w:t>
      </w:r>
      <w:r>
        <w:rPr>
          <w:i/>
          <w:lang w:val="en-US"/>
        </w:rPr>
        <w:t>Sustainability</w:t>
      </w:r>
      <w:r>
        <w:rPr>
          <w:lang w:val="en-US"/>
        </w:rPr>
        <w:t xml:space="preserve">. 5,6. 2013. </w:t>
      </w:r>
      <w:r w:rsidRPr="003B5711">
        <w:t xml:space="preserve">S. 1. </w:t>
      </w:r>
    </w:p>
  </w:footnote>
  <w:footnote w:id="76">
    <w:p w14:paraId="32722F6C" w14:textId="7CAE5C96" w:rsidR="00D36268" w:rsidRPr="003B5711" w:rsidRDefault="00D36268">
      <w:pPr>
        <w:pStyle w:val="FootnoteText"/>
      </w:pPr>
      <w:r>
        <w:rPr>
          <w:rStyle w:val="FootnoteReference"/>
        </w:rPr>
        <w:footnoteRef/>
      </w:r>
      <w:r>
        <w:t xml:space="preserve"> </w:t>
      </w:r>
      <w:r w:rsidRPr="003B5711">
        <w:t xml:space="preserve">Vgl. Schulte-Wülver-Leidig: </w:t>
      </w:r>
      <w:r w:rsidRPr="003B5711">
        <w:rPr>
          <w:i/>
        </w:rPr>
        <w:t xml:space="preserve">Rhein &amp; Lachs 2020. </w:t>
      </w:r>
      <w:r w:rsidRPr="003B5711">
        <w:t xml:space="preserve">S. 7. </w:t>
      </w:r>
    </w:p>
  </w:footnote>
  <w:footnote w:id="77">
    <w:p w14:paraId="12B161D5" w14:textId="500E8672" w:rsidR="00D36268" w:rsidRPr="003B5711" w:rsidRDefault="00D36268">
      <w:pPr>
        <w:pStyle w:val="FootnoteText"/>
      </w:pPr>
      <w:r>
        <w:rPr>
          <w:rStyle w:val="FootnoteReference"/>
        </w:rPr>
        <w:footnoteRef/>
      </w:r>
      <w:r>
        <w:t xml:space="preserve"> </w:t>
      </w:r>
      <w:r w:rsidRPr="003B5711">
        <w:t xml:space="preserve">ebd. S. 1. </w:t>
      </w:r>
    </w:p>
  </w:footnote>
  <w:footnote w:id="78">
    <w:p w14:paraId="0BBBBF1B" w14:textId="6344F373" w:rsidR="00D36268" w:rsidRPr="00966DF8" w:rsidRDefault="00D36268">
      <w:pPr>
        <w:pStyle w:val="FootnoteText"/>
        <w:rPr>
          <w:lang w:val="en-US"/>
        </w:rPr>
      </w:pPr>
      <w:r>
        <w:rPr>
          <w:rStyle w:val="FootnoteReference"/>
        </w:rPr>
        <w:footnoteRef/>
      </w:r>
      <w:r>
        <w:t xml:space="preserve"> Vgl. </w:t>
      </w:r>
      <w:r>
        <w:rPr>
          <w:lang w:val="en-US"/>
        </w:rPr>
        <w:t xml:space="preserve">ebd. S. 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0C5F" w14:textId="77777777" w:rsidR="00D36268" w:rsidRDefault="00D36268" w:rsidP="00880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BFE3B" w14:textId="77777777" w:rsidR="00D36268" w:rsidRDefault="00D36268" w:rsidP="00103D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6337" w14:textId="393EC45E" w:rsidR="00D36268" w:rsidRDefault="00D36268" w:rsidP="00880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58D6">
      <w:rPr>
        <w:rStyle w:val="PageNumber"/>
        <w:noProof/>
      </w:rPr>
      <w:t>19</w:t>
    </w:r>
    <w:r>
      <w:rPr>
        <w:rStyle w:val="PageNumber"/>
      </w:rPr>
      <w:fldChar w:fldCharType="end"/>
    </w:r>
  </w:p>
  <w:p w14:paraId="68B0A3F1" w14:textId="1D3AB1A9" w:rsidR="00D36268" w:rsidRDefault="00D36268" w:rsidP="00103DB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FD040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046626"/>
    <w:multiLevelType w:val="multilevel"/>
    <w:tmpl w:val="DC7C3B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F5"/>
    <w:rsid w:val="00000C08"/>
    <w:rsid w:val="00001C0C"/>
    <w:rsid w:val="00003275"/>
    <w:rsid w:val="000063CB"/>
    <w:rsid w:val="00006FF2"/>
    <w:rsid w:val="0001415D"/>
    <w:rsid w:val="00016ABE"/>
    <w:rsid w:val="00017DCB"/>
    <w:rsid w:val="00024058"/>
    <w:rsid w:val="00025C8E"/>
    <w:rsid w:val="00025D35"/>
    <w:rsid w:val="00026436"/>
    <w:rsid w:val="00030377"/>
    <w:rsid w:val="000310DA"/>
    <w:rsid w:val="0003284F"/>
    <w:rsid w:val="000334F7"/>
    <w:rsid w:val="00035152"/>
    <w:rsid w:val="000435B4"/>
    <w:rsid w:val="00044ABE"/>
    <w:rsid w:val="00050023"/>
    <w:rsid w:val="00050218"/>
    <w:rsid w:val="000508E9"/>
    <w:rsid w:val="00055162"/>
    <w:rsid w:val="0005550C"/>
    <w:rsid w:val="00055FE8"/>
    <w:rsid w:val="0005742A"/>
    <w:rsid w:val="000630D4"/>
    <w:rsid w:val="000637E8"/>
    <w:rsid w:val="00067E4F"/>
    <w:rsid w:val="00072811"/>
    <w:rsid w:val="00072C3D"/>
    <w:rsid w:val="0007483F"/>
    <w:rsid w:val="00074AD0"/>
    <w:rsid w:val="00074D44"/>
    <w:rsid w:val="00074F4E"/>
    <w:rsid w:val="0008117F"/>
    <w:rsid w:val="00081E56"/>
    <w:rsid w:val="00082660"/>
    <w:rsid w:val="00085B2A"/>
    <w:rsid w:val="00090C6D"/>
    <w:rsid w:val="000B1329"/>
    <w:rsid w:val="000B703A"/>
    <w:rsid w:val="000B7500"/>
    <w:rsid w:val="000C0EE8"/>
    <w:rsid w:val="000D05CB"/>
    <w:rsid w:val="000D2208"/>
    <w:rsid w:val="000D397E"/>
    <w:rsid w:val="000D4E49"/>
    <w:rsid w:val="000D52F7"/>
    <w:rsid w:val="000D550D"/>
    <w:rsid w:val="000D5EB7"/>
    <w:rsid w:val="000D5F45"/>
    <w:rsid w:val="000D65F7"/>
    <w:rsid w:val="000E1DB7"/>
    <w:rsid w:val="000E25AD"/>
    <w:rsid w:val="000E4DF1"/>
    <w:rsid w:val="000E6698"/>
    <w:rsid w:val="000F1FE8"/>
    <w:rsid w:val="000F36E6"/>
    <w:rsid w:val="000F6FDB"/>
    <w:rsid w:val="00101163"/>
    <w:rsid w:val="0010222C"/>
    <w:rsid w:val="00102402"/>
    <w:rsid w:val="0010273A"/>
    <w:rsid w:val="00103DB3"/>
    <w:rsid w:val="00105B9B"/>
    <w:rsid w:val="00110641"/>
    <w:rsid w:val="00112C74"/>
    <w:rsid w:val="00112E37"/>
    <w:rsid w:val="00113B0E"/>
    <w:rsid w:val="00114175"/>
    <w:rsid w:val="001208A5"/>
    <w:rsid w:val="0012105D"/>
    <w:rsid w:val="00122E08"/>
    <w:rsid w:val="001231AD"/>
    <w:rsid w:val="00130A9E"/>
    <w:rsid w:val="00131598"/>
    <w:rsid w:val="00132E39"/>
    <w:rsid w:val="00136600"/>
    <w:rsid w:val="00136D95"/>
    <w:rsid w:val="00140DCC"/>
    <w:rsid w:val="001459B7"/>
    <w:rsid w:val="00147BD8"/>
    <w:rsid w:val="00150C01"/>
    <w:rsid w:val="00152D7F"/>
    <w:rsid w:val="00154D87"/>
    <w:rsid w:val="0015563F"/>
    <w:rsid w:val="00156FB9"/>
    <w:rsid w:val="0016759D"/>
    <w:rsid w:val="0016765D"/>
    <w:rsid w:val="00173EB3"/>
    <w:rsid w:val="00174457"/>
    <w:rsid w:val="00176CBD"/>
    <w:rsid w:val="00177F8F"/>
    <w:rsid w:val="00181F29"/>
    <w:rsid w:val="00183BBD"/>
    <w:rsid w:val="00185232"/>
    <w:rsid w:val="00186C94"/>
    <w:rsid w:val="00190F5E"/>
    <w:rsid w:val="00193E08"/>
    <w:rsid w:val="00194193"/>
    <w:rsid w:val="0019467B"/>
    <w:rsid w:val="00197843"/>
    <w:rsid w:val="00197A91"/>
    <w:rsid w:val="001A0AD5"/>
    <w:rsid w:val="001A180C"/>
    <w:rsid w:val="001A4537"/>
    <w:rsid w:val="001B2163"/>
    <w:rsid w:val="001C18B5"/>
    <w:rsid w:val="001C21BD"/>
    <w:rsid w:val="001C29C6"/>
    <w:rsid w:val="001C623B"/>
    <w:rsid w:val="001D2068"/>
    <w:rsid w:val="001E01DC"/>
    <w:rsid w:val="001E02B3"/>
    <w:rsid w:val="001E628D"/>
    <w:rsid w:val="001E7077"/>
    <w:rsid w:val="001F2F99"/>
    <w:rsid w:val="001F7048"/>
    <w:rsid w:val="00200206"/>
    <w:rsid w:val="00202844"/>
    <w:rsid w:val="00205C1D"/>
    <w:rsid w:val="00210BEF"/>
    <w:rsid w:val="00215E40"/>
    <w:rsid w:val="002243CE"/>
    <w:rsid w:val="00225B8B"/>
    <w:rsid w:val="002263EB"/>
    <w:rsid w:val="00230E7D"/>
    <w:rsid w:val="002350ED"/>
    <w:rsid w:val="00235E2E"/>
    <w:rsid w:val="002415FF"/>
    <w:rsid w:val="0024257F"/>
    <w:rsid w:val="002431B0"/>
    <w:rsid w:val="00245733"/>
    <w:rsid w:val="002475AB"/>
    <w:rsid w:val="0025015E"/>
    <w:rsid w:val="0025529A"/>
    <w:rsid w:val="002555DA"/>
    <w:rsid w:val="002568CD"/>
    <w:rsid w:val="002651B5"/>
    <w:rsid w:val="002679DC"/>
    <w:rsid w:val="00272F1B"/>
    <w:rsid w:val="0027644F"/>
    <w:rsid w:val="00283186"/>
    <w:rsid w:val="00283511"/>
    <w:rsid w:val="00284E44"/>
    <w:rsid w:val="002879FE"/>
    <w:rsid w:val="00287DBD"/>
    <w:rsid w:val="00291761"/>
    <w:rsid w:val="00297002"/>
    <w:rsid w:val="002A2DA0"/>
    <w:rsid w:val="002A486F"/>
    <w:rsid w:val="002A7037"/>
    <w:rsid w:val="002B0A2C"/>
    <w:rsid w:val="002B13F5"/>
    <w:rsid w:val="002B4291"/>
    <w:rsid w:val="002B4821"/>
    <w:rsid w:val="002B55B3"/>
    <w:rsid w:val="002C1B23"/>
    <w:rsid w:val="002C3349"/>
    <w:rsid w:val="002C6F82"/>
    <w:rsid w:val="002C7386"/>
    <w:rsid w:val="002D0160"/>
    <w:rsid w:val="002D0A0F"/>
    <w:rsid w:val="002D4425"/>
    <w:rsid w:val="002D60A9"/>
    <w:rsid w:val="002D70C6"/>
    <w:rsid w:val="002E1A8A"/>
    <w:rsid w:val="002E2880"/>
    <w:rsid w:val="002E45B4"/>
    <w:rsid w:val="002E5CB1"/>
    <w:rsid w:val="002F4298"/>
    <w:rsid w:val="002F7931"/>
    <w:rsid w:val="00305532"/>
    <w:rsid w:val="00307C34"/>
    <w:rsid w:val="00307E5C"/>
    <w:rsid w:val="003109A1"/>
    <w:rsid w:val="00310DAA"/>
    <w:rsid w:val="00316EB6"/>
    <w:rsid w:val="00322D74"/>
    <w:rsid w:val="00323DD7"/>
    <w:rsid w:val="00330405"/>
    <w:rsid w:val="0033244F"/>
    <w:rsid w:val="00332653"/>
    <w:rsid w:val="003338C4"/>
    <w:rsid w:val="00334C44"/>
    <w:rsid w:val="003379FE"/>
    <w:rsid w:val="00340EB2"/>
    <w:rsid w:val="00344326"/>
    <w:rsid w:val="0034491A"/>
    <w:rsid w:val="00344B0F"/>
    <w:rsid w:val="003566A3"/>
    <w:rsid w:val="003576CD"/>
    <w:rsid w:val="00364ADB"/>
    <w:rsid w:val="0037266A"/>
    <w:rsid w:val="003738FA"/>
    <w:rsid w:val="003776A1"/>
    <w:rsid w:val="00382059"/>
    <w:rsid w:val="00384A4F"/>
    <w:rsid w:val="00394224"/>
    <w:rsid w:val="00396A90"/>
    <w:rsid w:val="00396B4B"/>
    <w:rsid w:val="003972E4"/>
    <w:rsid w:val="003973DD"/>
    <w:rsid w:val="003A15A1"/>
    <w:rsid w:val="003A17BB"/>
    <w:rsid w:val="003A2276"/>
    <w:rsid w:val="003A379A"/>
    <w:rsid w:val="003A3E3F"/>
    <w:rsid w:val="003A480F"/>
    <w:rsid w:val="003A5716"/>
    <w:rsid w:val="003B0F2D"/>
    <w:rsid w:val="003B35AD"/>
    <w:rsid w:val="003B4722"/>
    <w:rsid w:val="003B5711"/>
    <w:rsid w:val="003B7C75"/>
    <w:rsid w:val="003C0389"/>
    <w:rsid w:val="003C6FB0"/>
    <w:rsid w:val="003C73C5"/>
    <w:rsid w:val="003D4FD6"/>
    <w:rsid w:val="003D6A0C"/>
    <w:rsid w:val="003D6B77"/>
    <w:rsid w:val="003E4126"/>
    <w:rsid w:val="003E563F"/>
    <w:rsid w:val="003E70BD"/>
    <w:rsid w:val="003E7AA0"/>
    <w:rsid w:val="003F1A9F"/>
    <w:rsid w:val="003F48FF"/>
    <w:rsid w:val="003F6B7D"/>
    <w:rsid w:val="004008F8"/>
    <w:rsid w:val="00400F28"/>
    <w:rsid w:val="00401A15"/>
    <w:rsid w:val="00401BD8"/>
    <w:rsid w:val="00403575"/>
    <w:rsid w:val="00407679"/>
    <w:rsid w:val="00415CB6"/>
    <w:rsid w:val="00416CA9"/>
    <w:rsid w:val="00426D0E"/>
    <w:rsid w:val="00427094"/>
    <w:rsid w:val="00432074"/>
    <w:rsid w:val="00432134"/>
    <w:rsid w:val="00433ED1"/>
    <w:rsid w:val="00434792"/>
    <w:rsid w:val="00437A0C"/>
    <w:rsid w:val="004408AA"/>
    <w:rsid w:val="00440B4F"/>
    <w:rsid w:val="00450FFD"/>
    <w:rsid w:val="00454F34"/>
    <w:rsid w:val="0045631B"/>
    <w:rsid w:val="004569D6"/>
    <w:rsid w:val="00456D6F"/>
    <w:rsid w:val="0045716C"/>
    <w:rsid w:val="00457176"/>
    <w:rsid w:val="00460028"/>
    <w:rsid w:val="004608B2"/>
    <w:rsid w:val="0046103F"/>
    <w:rsid w:val="004661DD"/>
    <w:rsid w:val="004730B2"/>
    <w:rsid w:val="004742F9"/>
    <w:rsid w:val="00476953"/>
    <w:rsid w:val="004833F2"/>
    <w:rsid w:val="00487F67"/>
    <w:rsid w:val="004957DF"/>
    <w:rsid w:val="004A102F"/>
    <w:rsid w:val="004A7273"/>
    <w:rsid w:val="004B0EB1"/>
    <w:rsid w:val="004B641D"/>
    <w:rsid w:val="004C0FD9"/>
    <w:rsid w:val="004C266B"/>
    <w:rsid w:val="004C2E42"/>
    <w:rsid w:val="004C4A43"/>
    <w:rsid w:val="004C756F"/>
    <w:rsid w:val="004D1719"/>
    <w:rsid w:val="004D75F5"/>
    <w:rsid w:val="004E120E"/>
    <w:rsid w:val="004E280F"/>
    <w:rsid w:val="004E4715"/>
    <w:rsid w:val="004F0CE9"/>
    <w:rsid w:val="004F1EF2"/>
    <w:rsid w:val="004F2AAB"/>
    <w:rsid w:val="004F4E22"/>
    <w:rsid w:val="004F5DE3"/>
    <w:rsid w:val="004F7364"/>
    <w:rsid w:val="005007E2"/>
    <w:rsid w:val="00500A2E"/>
    <w:rsid w:val="0050477B"/>
    <w:rsid w:val="00511764"/>
    <w:rsid w:val="00511896"/>
    <w:rsid w:val="005161B5"/>
    <w:rsid w:val="00526D77"/>
    <w:rsid w:val="00532C17"/>
    <w:rsid w:val="005417C1"/>
    <w:rsid w:val="0054380B"/>
    <w:rsid w:val="00544EC6"/>
    <w:rsid w:val="005537CA"/>
    <w:rsid w:val="00563A67"/>
    <w:rsid w:val="005675DF"/>
    <w:rsid w:val="00571A1F"/>
    <w:rsid w:val="00571E28"/>
    <w:rsid w:val="0057256A"/>
    <w:rsid w:val="0057296F"/>
    <w:rsid w:val="005734CD"/>
    <w:rsid w:val="00574C94"/>
    <w:rsid w:val="005803E1"/>
    <w:rsid w:val="005806E2"/>
    <w:rsid w:val="005847ED"/>
    <w:rsid w:val="0059088E"/>
    <w:rsid w:val="00592BAC"/>
    <w:rsid w:val="00597985"/>
    <w:rsid w:val="005A19E0"/>
    <w:rsid w:val="005A1B6D"/>
    <w:rsid w:val="005A3168"/>
    <w:rsid w:val="005A685E"/>
    <w:rsid w:val="005B44F8"/>
    <w:rsid w:val="005B7C6F"/>
    <w:rsid w:val="005C5FC4"/>
    <w:rsid w:val="005D0859"/>
    <w:rsid w:val="005E78AD"/>
    <w:rsid w:val="005F0CEF"/>
    <w:rsid w:val="005F1D6C"/>
    <w:rsid w:val="005F23D5"/>
    <w:rsid w:val="005F3C78"/>
    <w:rsid w:val="005F4DE2"/>
    <w:rsid w:val="005F638D"/>
    <w:rsid w:val="005F7894"/>
    <w:rsid w:val="00600702"/>
    <w:rsid w:val="00602069"/>
    <w:rsid w:val="00602B86"/>
    <w:rsid w:val="00603A66"/>
    <w:rsid w:val="0060498A"/>
    <w:rsid w:val="006062CA"/>
    <w:rsid w:val="006108E9"/>
    <w:rsid w:val="006112DE"/>
    <w:rsid w:val="00621E26"/>
    <w:rsid w:val="00624BC3"/>
    <w:rsid w:val="006328FF"/>
    <w:rsid w:val="00632A89"/>
    <w:rsid w:val="00633205"/>
    <w:rsid w:val="00635304"/>
    <w:rsid w:val="006365D8"/>
    <w:rsid w:val="00642F28"/>
    <w:rsid w:val="006449E9"/>
    <w:rsid w:val="00645E52"/>
    <w:rsid w:val="00646608"/>
    <w:rsid w:val="0065026A"/>
    <w:rsid w:val="00653537"/>
    <w:rsid w:val="0065363F"/>
    <w:rsid w:val="00661B84"/>
    <w:rsid w:val="006661D9"/>
    <w:rsid w:val="00671534"/>
    <w:rsid w:val="00671C07"/>
    <w:rsid w:val="0067507B"/>
    <w:rsid w:val="00676429"/>
    <w:rsid w:val="00680F62"/>
    <w:rsid w:val="0068161B"/>
    <w:rsid w:val="006858CF"/>
    <w:rsid w:val="00695BC3"/>
    <w:rsid w:val="00696D77"/>
    <w:rsid w:val="006A08CE"/>
    <w:rsid w:val="006A1003"/>
    <w:rsid w:val="006A2355"/>
    <w:rsid w:val="006A3419"/>
    <w:rsid w:val="006A7F39"/>
    <w:rsid w:val="006B0A53"/>
    <w:rsid w:val="006B0D8E"/>
    <w:rsid w:val="006B6E6E"/>
    <w:rsid w:val="006B7370"/>
    <w:rsid w:val="006B7A9E"/>
    <w:rsid w:val="006C08B9"/>
    <w:rsid w:val="006C0EF8"/>
    <w:rsid w:val="006C3919"/>
    <w:rsid w:val="006C424A"/>
    <w:rsid w:val="006D60A3"/>
    <w:rsid w:val="006D6B0C"/>
    <w:rsid w:val="006E2B69"/>
    <w:rsid w:val="006F091B"/>
    <w:rsid w:val="006F4232"/>
    <w:rsid w:val="006F6C84"/>
    <w:rsid w:val="006F73CB"/>
    <w:rsid w:val="006F7F66"/>
    <w:rsid w:val="00701A4D"/>
    <w:rsid w:val="00704482"/>
    <w:rsid w:val="00707127"/>
    <w:rsid w:val="0071643A"/>
    <w:rsid w:val="00716C0C"/>
    <w:rsid w:val="00717834"/>
    <w:rsid w:val="00722FE0"/>
    <w:rsid w:val="0072417C"/>
    <w:rsid w:val="007375B7"/>
    <w:rsid w:val="00740250"/>
    <w:rsid w:val="00747D52"/>
    <w:rsid w:val="00751B1B"/>
    <w:rsid w:val="007641A7"/>
    <w:rsid w:val="00766C86"/>
    <w:rsid w:val="00770B53"/>
    <w:rsid w:val="00770CAA"/>
    <w:rsid w:val="00772E99"/>
    <w:rsid w:val="00777805"/>
    <w:rsid w:val="00781308"/>
    <w:rsid w:val="007909CB"/>
    <w:rsid w:val="00794694"/>
    <w:rsid w:val="00795200"/>
    <w:rsid w:val="00797C69"/>
    <w:rsid w:val="007A0145"/>
    <w:rsid w:val="007B0B14"/>
    <w:rsid w:val="007B1C95"/>
    <w:rsid w:val="007B29D2"/>
    <w:rsid w:val="007B4FCF"/>
    <w:rsid w:val="007C073F"/>
    <w:rsid w:val="007C19B3"/>
    <w:rsid w:val="007C607A"/>
    <w:rsid w:val="007D1478"/>
    <w:rsid w:val="007D20AC"/>
    <w:rsid w:val="007D496D"/>
    <w:rsid w:val="007D568B"/>
    <w:rsid w:val="007D5915"/>
    <w:rsid w:val="007D7457"/>
    <w:rsid w:val="007D7BC3"/>
    <w:rsid w:val="007E04CC"/>
    <w:rsid w:val="007E0892"/>
    <w:rsid w:val="007E0D6D"/>
    <w:rsid w:val="007E4E91"/>
    <w:rsid w:val="007E5FC6"/>
    <w:rsid w:val="007E616B"/>
    <w:rsid w:val="007F265C"/>
    <w:rsid w:val="007F30D6"/>
    <w:rsid w:val="007F4F54"/>
    <w:rsid w:val="007F674E"/>
    <w:rsid w:val="007F7FE9"/>
    <w:rsid w:val="00800C55"/>
    <w:rsid w:val="00803175"/>
    <w:rsid w:val="00806445"/>
    <w:rsid w:val="008065EA"/>
    <w:rsid w:val="00810A1B"/>
    <w:rsid w:val="008148E2"/>
    <w:rsid w:val="00814E3E"/>
    <w:rsid w:val="00816076"/>
    <w:rsid w:val="00817F3F"/>
    <w:rsid w:val="0082008B"/>
    <w:rsid w:val="008216D1"/>
    <w:rsid w:val="00821F87"/>
    <w:rsid w:val="0082265B"/>
    <w:rsid w:val="00822EFE"/>
    <w:rsid w:val="00825DD2"/>
    <w:rsid w:val="00826106"/>
    <w:rsid w:val="00826418"/>
    <w:rsid w:val="0083050C"/>
    <w:rsid w:val="00830CDE"/>
    <w:rsid w:val="00832C0F"/>
    <w:rsid w:val="00833132"/>
    <w:rsid w:val="00837CA4"/>
    <w:rsid w:val="0084160E"/>
    <w:rsid w:val="0084296E"/>
    <w:rsid w:val="00850631"/>
    <w:rsid w:val="00851CBF"/>
    <w:rsid w:val="00852C22"/>
    <w:rsid w:val="008534CE"/>
    <w:rsid w:val="0085411B"/>
    <w:rsid w:val="00854871"/>
    <w:rsid w:val="00855363"/>
    <w:rsid w:val="008601CD"/>
    <w:rsid w:val="00867665"/>
    <w:rsid w:val="008701E7"/>
    <w:rsid w:val="00874C0B"/>
    <w:rsid w:val="00875239"/>
    <w:rsid w:val="008759CF"/>
    <w:rsid w:val="0087753A"/>
    <w:rsid w:val="00877EAA"/>
    <w:rsid w:val="008803B7"/>
    <w:rsid w:val="008809AB"/>
    <w:rsid w:val="00883F4D"/>
    <w:rsid w:val="008855BA"/>
    <w:rsid w:val="0089238A"/>
    <w:rsid w:val="008933E9"/>
    <w:rsid w:val="00895263"/>
    <w:rsid w:val="008A0128"/>
    <w:rsid w:val="008A232C"/>
    <w:rsid w:val="008A46D7"/>
    <w:rsid w:val="008B0C4E"/>
    <w:rsid w:val="008B11C2"/>
    <w:rsid w:val="008B19B6"/>
    <w:rsid w:val="008B2EDB"/>
    <w:rsid w:val="008B4D1C"/>
    <w:rsid w:val="008B7D9E"/>
    <w:rsid w:val="008C345F"/>
    <w:rsid w:val="008D0904"/>
    <w:rsid w:val="008D114B"/>
    <w:rsid w:val="008D28C3"/>
    <w:rsid w:val="008D6B5D"/>
    <w:rsid w:val="008E0B71"/>
    <w:rsid w:val="008E79E3"/>
    <w:rsid w:val="008F3DBD"/>
    <w:rsid w:val="00900DD0"/>
    <w:rsid w:val="00902C4D"/>
    <w:rsid w:val="00904A21"/>
    <w:rsid w:val="00907F22"/>
    <w:rsid w:val="00913AF5"/>
    <w:rsid w:val="00916A64"/>
    <w:rsid w:val="00921CDA"/>
    <w:rsid w:val="00924B49"/>
    <w:rsid w:val="00925393"/>
    <w:rsid w:val="0092561C"/>
    <w:rsid w:val="00932C17"/>
    <w:rsid w:val="00936394"/>
    <w:rsid w:val="0093701D"/>
    <w:rsid w:val="0093716C"/>
    <w:rsid w:val="009376C9"/>
    <w:rsid w:val="00947451"/>
    <w:rsid w:val="0094776E"/>
    <w:rsid w:val="009477B3"/>
    <w:rsid w:val="00947953"/>
    <w:rsid w:val="009535DF"/>
    <w:rsid w:val="00953957"/>
    <w:rsid w:val="00954802"/>
    <w:rsid w:val="00954FC9"/>
    <w:rsid w:val="00956BAE"/>
    <w:rsid w:val="00966DF8"/>
    <w:rsid w:val="00971949"/>
    <w:rsid w:val="00982B28"/>
    <w:rsid w:val="00983A02"/>
    <w:rsid w:val="0098666A"/>
    <w:rsid w:val="00987C4D"/>
    <w:rsid w:val="009918C3"/>
    <w:rsid w:val="00991E11"/>
    <w:rsid w:val="00993FBA"/>
    <w:rsid w:val="009A7F9F"/>
    <w:rsid w:val="009B3955"/>
    <w:rsid w:val="009B5A73"/>
    <w:rsid w:val="009B6DD1"/>
    <w:rsid w:val="009B7702"/>
    <w:rsid w:val="009C2741"/>
    <w:rsid w:val="009C33EF"/>
    <w:rsid w:val="009C372E"/>
    <w:rsid w:val="009C7EAA"/>
    <w:rsid w:val="009D09F3"/>
    <w:rsid w:val="009D4323"/>
    <w:rsid w:val="009E0D57"/>
    <w:rsid w:val="009E23A9"/>
    <w:rsid w:val="009E26C6"/>
    <w:rsid w:val="009E64A6"/>
    <w:rsid w:val="009E6541"/>
    <w:rsid w:val="009F7FC4"/>
    <w:rsid w:val="00A00092"/>
    <w:rsid w:val="00A01095"/>
    <w:rsid w:val="00A02A77"/>
    <w:rsid w:val="00A062F1"/>
    <w:rsid w:val="00A070CB"/>
    <w:rsid w:val="00A07BB5"/>
    <w:rsid w:val="00A1484D"/>
    <w:rsid w:val="00A14FDC"/>
    <w:rsid w:val="00A156E0"/>
    <w:rsid w:val="00A15A25"/>
    <w:rsid w:val="00A168FA"/>
    <w:rsid w:val="00A25AC9"/>
    <w:rsid w:val="00A26C7A"/>
    <w:rsid w:val="00A27C76"/>
    <w:rsid w:val="00A33807"/>
    <w:rsid w:val="00A35D84"/>
    <w:rsid w:val="00A40568"/>
    <w:rsid w:val="00A432CF"/>
    <w:rsid w:val="00A43787"/>
    <w:rsid w:val="00A47B02"/>
    <w:rsid w:val="00A531FA"/>
    <w:rsid w:val="00A535E3"/>
    <w:rsid w:val="00A54CAA"/>
    <w:rsid w:val="00A55872"/>
    <w:rsid w:val="00A55F7F"/>
    <w:rsid w:val="00A56300"/>
    <w:rsid w:val="00A60B02"/>
    <w:rsid w:val="00A62E4E"/>
    <w:rsid w:val="00A66AFC"/>
    <w:rsid w:val="00A71B6B"/>
    <w:rsid w:val="00A7287B"/>
    <w:rsid w:val="00A72E1A"/>
    <w:rsid w:val="00A72EED"/>
    <w:rsid w:val="00A77606"/>
    <w:rsid w:val="00A77722"/>
    <w:rsid w:val="00A91AD3"/>
    <w:rsid w:val="00A93633"/>
    <w:rsid w:val="00AA09A4"/>
    <w:rsid w:val="00AA1610"/>
    <w:rsid w:val="00AB37DA"/>
    <w:rsid w:val="00AB4CB7"/>
    <w:rsid w:val="00AB5D8B"/>
    <w:rsid w:val="00AB65D9"/>
    <w:rsid w:val="00AC2E2C"/>
    <w:rsid w:val="00AC2F9F"/>
    <w:rsid w:val="00AC3DBB"/>
    <w:rsid w:val="00AC5BC7"/>
    <w:rsid w:val="00AD4BA0"/>
    <w:rsid w:val="00AD6E49"/>
    <w:rsid w:val="00AE0E9D"/>
    <w:rsid w:val="00AE147C"/>
    <w:rsid w:val="00AF6896"/>
    <w:rsid w:val="00B115E3"/>
    <w:rsid w:val="00B14449"/>
    <w:rsid w:val="00B16532"/>
    <w:rsid w:val="00B16559"/>
    <w:rsid w:val="00B22AF4"/>
    <w:rsid w:val="00B255FC"/>
    <w:rsid w:val="00B3480B"/>
    <w:rsid w:val="00B50775"/>
    <w:rsid w:val="00B50DD4"/>
    <w:rsid w:val="00B52000"/>
    <w:rsid w:val="00B52B92"/>
    <w:rsid w:val="00B54C92"/>
    <w:rsid w:val="00B5688D"/>
    <w:rsid w:val="00B56EEE"/>
    <w:rsid w:val="00B61EA8"/>
    <w:rsid w:val="00B643A9"/>
    <w:rsid w:val="00B71837"/>
    <w:rsid w:val="00B73D69"/>
    <w:rsid w:val="00B741F9"/>
    <w:rsid w:val="00B749B7"/>
    <w:rsid w:val="00B75400"/>
    <w:rsid w:val="00B76965"/>
    <w:rsid w:val="00B7731E"/>
    <w:rsid w:val="00B82A25"/>
    <w:rsid w:val="00B83520"/>
    <w:rsid w:val="00B83CDB"/>
    <w:rsid w:val="00B86064"/>
    <w:rsid w:val="00B86C07"/>
    <w:rsid w:val="00B91A80"/>
    <w:rsid w:val="00B92CFA"/>
    <w:rsid w:val="00B92DDD"/>
    <w:rsid w:val="00B94724"/>
    <w:rsid w:val="00B97E17"/>
    <w:rsid w:val="00BA642B"/>
    <w:rsid w:val="00BB613C"/>
    <w:rsid w:val="00BB6CF5"/>
    <w:rsid w:val="00BC0448"/>
    <w:rsid w:val="00BC1BE9"/>
    <w:rsid w:val="00BC43E9"/>
    <w:rsid w:val="00BC515B"/>
    <w:rsid w:val="00BC6C0A"/>
    <w:rsid w:val="00BD546A"/>
    <w:rsid w:val="00BD7628"/>
    <w:rsid w:val="00BD7C65"/>
    <w:rsid w:val="00BE2BBE"/>
    <w:rsid w:val="00BE47D3"/>
    <w:rsid w:val="00BF3438"/>
    <w:rsid w:val="00BF4329"/>
    <w:rsid w:val="00BF4722"/>
    <w:rsid w:val="00BF5196"/>
    <w:rsid w:val="00BF5368"/>
    <w:rsid w:val="00BF5535"/>
    <w:rsid w:val="00BF73CC"/>
    <w:rsid w:val="00C009D2"/>
    <w:rsid w:val="00C01F33"/>
    <w:rsid w:val="00C04E2A"/>
    <w:rsid w:val="00C057F8"/>
    <w:rsid w:val="00C05ECF"/>
    <w:rsid w:val="00C10331"/>
    <w:rsid w:val="00C10443"/>
    <w:rsid w:val="00C16B56"/>
    <w:rsid w:val="00C16B5E"/>
    <w:rsid w:val="00C22DEF"/>
    <w:rsid w:val="00C31E11"/>
    <w:rsid w:val="00C325EA"/>
    <w:rsid w:val="00C33EC1"/>
    <w:rsid w:val="00C34AC1"/>
    <w:rsid w:val="00C35D68"/>
    <w:rsid w:val="00C35DC4"/>
    <w:rsid w:val="00C36F51"/>
    <w:rsid w:val="00C444B0"/>
    <w:rsid w:val="00C4469B"/>
    <w:rsid w:val="00C46202"/>
    <w:rsid w:val="00C514F4"/>
    <w:rsid w:val="00C641BC"/>
    <w:rsid w:val="00C66748"/>
    <w:rsid w:val="00C725AF"/>
    <w:rsid w:val="00C727BC"/>
    <w:rsid w:val="00C7608E"/>
    <w:rsid w:val="00C77A89"/>
    <w:rsid w:val="00C77B84"/>
    <w:rsid w:val="00C8167C"/>
    <w:rsid w:val="00C85070"/>
    <w:rsid w:val="00C85B7D"/>
    <w:rsid w:val="00C85B7F"/>
    <w:rsid w:val="00C90B7A"/>
    <w:rsid w:val="00C91A8A"/>
    <w:rsid w:val="00CA6500"/>
    <w:rsid w:val="00CB0DE8"/>
    <w:rsid w:val="00CB3BFC"/>
    <w:rsid w:val="00CB4330"/>
    <w:rsid w:val="00CB4A93"/>
    <w:rsid w:val="00CB5FE4"/>
    <w:rsid w:val="00CB6E24"/>
    <w:rsid w:val="00CB71EE"/>
    <w:rsid w:val="00CC0E7A"/>
    <w:rsid w:val="00CC2380"/>
    <w:rsid w:val="00CC2782"/>
    <w:rsid w:val="00CC5766"/>
    <w:rsid w:val="00CD1070"/>
    <w:rsid w:val="00CD1C2C"/>
    <w:rsid w:val="00CD4A7D"/>
    <w:rsid w:val="00CE03BE"/>
    <w:rsid w:val="00CE154E"/>
    <w:rsid w:val="00CE27BA"/>
    <w:rsid w:val="00CE5AAD"/>
    <w:rsid w:val="00CE7583"/>
    <w:rsid w:val="00CE7CF0"/>
    <w:rsid w:val="00CF32A9"/>
    <w:rsid w:val="00CF7178"/>
    <w:rsid w:val="00D03EA7"/>
    <w:rsid w:val="00D1016B"/>
    <w:rsid w:val="00D1234B"/>
    <w:rsid w:val="00D127E4"/>
    <w:rsid w:val="00D14327"/>
    <w:rsid w:val="00D16471"/>
    <w:rsid w:val="00D30E1A"/>
    <w:rsid w:val="00D32D0F"/>
    <w:rsid w:val="00D351AD"/>
    <w:rsid w:val="00D35350"/>
    <w:rsid w:val="00D36268"/>
    <w:rsid w:val="00D363CF"/>
    <w:rsid w:val="00D36974"/>
    <w:rsid w:val="00D41FF1"/>
    <w:rsid w:val="00D4517D"/>
    <w:rsid w:val="00D469B2"/>
    <w:rsid w:val="00D62002"/>
    <w:rsid w:val="00D65BD5"/>
    <w:rsid w:val="00D66D9F"/>
    <w:rsid w:val="00D67539"/>
    <w:rsid w:val="00D707DD"/>
    <w:rsid w:val="00D74531"/>
    <w:rsid w:val="00D7764A"/>
    <w:rsid w:val="00D80AC1"/>
    <w:rsid w:val="00D80EA9"/>
    <w:rsid w:val="00D918E1"/>
    <w:rsid w:val="00D929E7"/>
    <w:rsid w:val="00D95528"/>
    <w:rsid w:val="00DA2FDB"/>
    <w:rsid w:val="00DA4F81"/>
    <w:rsid w:val="00DB028B"/>
    <w:rsid w:val="00DB05D5"/>
    <w:rsid w:val="00DB0721"/>
    <w:rsid w:val="00DB0C7F"/>
    <w:rsid w:val="00DB477D"/>
    <w:rsid w:val="00DB72CD"/>
    <w:rsid w:val="00DC0A2C"/>
    <w:rsid w:val="00DC1366"/>
    <w:rsid w:val="00DC4C0C"/>
    <w:rsid w:val="00DC53E5"/>
    <w:rsid w:val="00DC5CAB"/>
    <w:rsid w:val="00DC5D4C"/>
    <w:rsid w:val="00DC6DB4"/>
    <w:rsid w:val="00DD03D5"/>
    <w:rsid w:val="00DD15E1"/>
    <w:rsid w:val="00DD24AF"/>
    <w:rsid w:val="00DD434C"/>
    <w:rsid w:val="00DE3EFD"/>
    <w:rsid w:val="00DE4206"/>
    <w:rsid w:val="00DF7241"/>
    <w:rsid w:val="00DF7B34"/>
    <w:rsid w:val="00DF7E89"/>
    <w:rsid w:val="00E015E0"/>
    <w:rsid w:val="00E03D59"/>
    <w:rsid w:val="00E04F33"/>
    <w:rsid w:val="00E11C1D"/>
    <w:rsid w:val="00E1265F"/>
    <w:rsid w:val="00E14A5E"/>
    <w:rsid w:val="00E14D87"/>
    <w:rsid w:val="00E15AF8"/>
    <w:rsid w:val="00E20B57"/>
    <w:rsid w:val="00E214DF"/>
    <w:rsid w:val="00E22F80"/>
    <w:rsid w:val="00E23F40"/>
    <w:rsid w:val="00E24FF8"/>
    <w:rsid w:val="00E30432"/>
    <w:rsid w:val="00E356CA"/>
    <w:rsid w:val="00E358D6"/>
    <w:rsid w:val="00E372FA"/>
    <w:rsid w:val="00E44E13"/>
    <w:rsid w:val="00E44EE6"/>
    <w:rsid w:val="00E452B6"/>
    <w:rsid w:val="00E46558"/>
    <w:rsid w:val="00E512CD"/>
    <w:rsid w:val="00E5556C"/>
    <w:rsid w:val="00E616E6"/>
    <w:rsid w:val="00E61833"/>
    <w:rsid w:val="00E61A45"/>
    <w:rsid w:val="00E621EC"/>
    <w:rsid w:val="00E71A92"/>
    <w:rsid w:val="00E72532"/>
    <w:rsid w:val="00E72DEC"/>
    <w:rsid w:val="00E7331E"/>
    <w:rsid w:val="00E739AA"/>
    <w:rsid w:val="00E758C7"/>
    <w:rsid w:val="00E77CD4"/>
    <w:rsid w:val="00E834CB"/>
    <w:rsid w:val="00E85FCD"/>
    <w:rsid w:val="00E929B8"/>
    <w:rsid w:val="00E930AE"/>
    <w:rsid w:val="00E96BA2"/>
    <w:rsid w:val="00EA1FB0"/>
    <w:rsid w:val="00EA3E22"/>
    <w:rsid w:val="00EA5158"/>
    <w:rsid w:val="00EA6EC6"/>
    <w:rsid w:val="00EA7E1E"/>
    <w:rsid w:val="00EB4F92"/>
    <w:rsid w:val="00EB59DE"/>
    <w:rsid w:val="00EC004C"/>
    <w:rsid w:val="00EC2920"/>
    <w:rsid w:val="00EC2B7C"/>
    <w:rsid w:val="00ED3251"/>
    <w:rsid w:val="00ED45FC"/>
    <w:rsid w:val="00EE1BCD"/>
    <w:rsid w:val="00EE219F"/>
    <w:rsid w:val="00EE4F19"/>
    <w:rsid w:val="00EE7F5A"/>
    <w:rsid w:val="00EF2E90"/>
    <w:rsid w:val="00EF4409"/>
    <w:rsid w:val="00EF5B96"/>
    <w:rsid w:val="00F04282"/>
    <w:rsid w:val="00F05146"/>
    <w:rsid w:val="00F22B96"/>
    <w:rsid w:val="00F2309C"/>
    <w:rsid w:val="00F233A4"/>
    <w:rsid w:val="00F25A2C"/>
    <w:rsid w:val="00F2695F"/>
    <w:rsid w:val="00F302FF"/>
    <w:rsid w:val="00F33812"/>
    <w:rsid w:val="00F413EB"/>
    <w:rsid w:val="00F4526B"/>
    <w:rsid w:val="00F62EAF"/>
    <w:rsid w:val="00F664A8"/>
    <w:rsid w:val="00F67917"/>
    <w:rsid w:val="00F734A2"/>
    <w:rsid w:val="00F80EF5"/>
    <w:rsid w:val="00F812EB"/>
    <w:rsid w:val="00F82F31"/>
    <w:rsid w:val="00F855FF"/>
    <w:rsid w:val="00F85DCC"/>
    <w:rsid w:val="00F87A37"/>
    <w:rsid w:val="00F92412"/>
    <w:rsid w:val="00FA1559"/>
    <w:rsid w:val="00FA2CA6"/>
    <w:rsid w:val="00FA3D41"/>
    <w:rsid w:val="00FA6534"/>
    <w:rsid w:val="00FB0205"/>
    <w:rsid w:val="00FB409E"/>
    <w:rsid w:val="00FB4B5F"/>
    <w:rsid w:val="00FC454C"/>
    <w:rsid w:val="00FC5F8E"/>
    <w:rsid w:val="00FD1698"/>
    <w:rsid w:val="00FD3FC3"/>
    <w:rsid w:val="00FD5D48"/>
    <w:rsid w:val="00FD5EDC"/>
    <w:rsid w:val="00FD6945"/>
    <w:rsid w:val="00FE098C"/>
    <w:rsid w:val="00FE0D25"/>
    <w:rsid w:val="00FE32D2"/>
    <w:rsid w:val="00FE4EDD"/>
    <w:rsid w:val="00FF1D2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76E103"/>
  <w15:docId w15:val="{C64E08BF-970B-4388-98D5-6BF92D3C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377F69"/>
    <w:pPr>
      <w:keepNext/>
      <w:spacing w:before="240" w:after="60"/>
      <w:outlineLvl w:val="0"/>
    </w:pPr>
    <w:rPr>
      <w:rFonts w:ascii="Arial" w:hAnsi="Arial"/>
      <w:b/>
      <w:kern w:val="32"/>
      <w:sz w:val="32"/>
      <w:szCs w:val="32"/>
    </w:rPr>
  </w:style>
  <w:style w:type="paragraph" w:styleId="Heading2">
    <w:name w:val="heading 2"/>
    <w:basedOn w:val="Normal"/>
    <w:next w:val="Normal"/>
    <w:qFormat/>
    <w:rsid w:val="00377F69"/>
    <w:pPr>
      <w:keepNext/>
      <w:spacing w:before="240" w:after="60"/>
      <w:outlineLvl w:val="1"/>
    </w:pPr>
    <w:rPr>
      <w:rFonts w:ascii="Arial" w:hAnsi="Arial"/>
      <w:b/>
      <w:i/>
      <w:sz w:val="28"/>
      <w:szCs w:val="28"/>
    </w:rPr>
  </w:style>
  <w:style w:type="paragraph" w:styleId="Heading3">
    <w:name w:val="heading 3"/>
    <w:basedOn w:val="Normal"/>
    <w:next w:val="Normal"/>
    <w:qFormat/>
    <w:rsid w:val="00377F69"/>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A535E3"/>
    <w:rPr>
      <w:sz w:val="20"/>
    </w:rPr>
  </w:style>
  <w:style w:type="paragraph" w:customStyle="1" w:styleId="HAText">
    <w:name w:val="HA Text"/>
    <w:basedOn w:val="Normal"/>
    <w:rsid w:val="00377F69"/>
    <w:pPr>
      <w:spacing w:line="360" w:lineRule="auto"/>
      <w:jc w:val="both"/>
    </w:pPr>
  </w:style>
  <w:style w:type="character" w:styleId="FootnoteReference">
    <w:name w:val="footnote reference"/>
    <w:basedOn w:val="DefaultParagraphFont"/>
    <w:semiHidden/>
    <w:rsid w:val="007E01B2"/>
    <w:rPr>
      <w:vertAlign w:val="superscript"/>
    </w:rPr>
  </w:style>
  <w:style w:type="paragraph" w:customStyle="1" w:styleId="HAberschrift1">
    <w:name w:val="HA Überschrift 1"/>
    <w:basedOn w:val="Normal"/>
    <w:next w:val="HAText"/>
    <w:rsid w:val="008302C6"/>
    <w:pPr>
      <w:jc w:val="both"/>
    </w:pPr>
    <w:rPr>
      <w:b/>
    </w:rPr>
  </w:style>
  <w:style w:type="paragraph" w:customStyle="1" w:styleId="HAberschrift2">
    <w:name w:val="HA Überschrift 2"/>
    <w:basedOn w:val="HAText"/>
    <w:next w:val="HAText"/>
    <w:rsid w:val="00377F69"/>
  </w:style>
  <w:style w:type="paragraph" w:styleId="TOC1">
    <w:name w:val="toc 1"/>
    <w:basedOn w:val="Normal"/>
    <w:next w:val="Normal"/>
    <w:autoRedefine/>
    <w:semiHidden/>
    <w:rsid w:val="008302C6"/>
    <w:pPr>
      <w:tabs>
        <w:tab w:val="right" w:leader="dot" w:pos="8290"/>
      </w:tabs>
      <w:spacing w:line="360" w:lineRule="auto"/>
    </w:pPr>
  </w:style>
  <w:style w:type="paragraph" w:styleId="TOC2">
    <w:name w:val="toc 2"/>
    <w:basedOn w:val="Normal"/>
    <w:next w:val="Normal"/>
    <w:autoRedefine/>
    <w:semiHidden/>
    <w:rsid w:val="008302C6"/>
    <w:pPr>
      <w:tabs>
        <w:tab w:val="left" w:pos="780"/>
        <w:tab w:val="right" w:leader="dot" w:pos="8290"/>
      </w:tabs>
      <w:spacing w:line="360" w:lineRule="auto"/>
      <w:ind w:left="238"/>
    </w:pPr>
  </w:style>
  <w:style w:type="paragraph" w:styleId="TOC3">
    <w:name w:val="toc 3"/>
    <w:basedOn w:val="Normal"/>
    <w:next w:val="Normal"/>
    <w:autoRedefine/>
    <w:semiHidden/>
    <w:rsid w:val="008302C6"/>
    <w:pPr>
      <w:tabs>
        <w:tab w:val="right" w:leader="dot" w:pos="8290"/>
      </w:tabs>
      <w:spacing w:line="360" w:lineRule="auto"/>
      <w:ind w:left="482"/>
    </w:pPr>
  </w:style>
  <w:style w:type="paragraph" w:styleId="TOC4">
    <w:name w:val="toc 4"/>
    <w:basedOn w:val="Normal"/>
    <w:next w:val="Normal"/>
    <w:autoRedefine/>
    <w:semiHidden/>
    <w:rsid w:val="00377F69"/>
    <w:pPr>
      <w:ind w:left="720"/>
    </w:pPr>
  </w:style>
  <w:style w:type="paragraph" w:styleId="TOC5">
    <w:name w:val="toc 5"/>
    <w:basedOn w:val="Normal"/>
    <w:next w:val="Normal"/>
    <w:autoRedefine/>
    <w:semiHidden/>
    <w:rsid w:val="00377F69"/>
    <w:pPr>
      <w:ind w:left="960"/>
    </w:pPr>
  </w:style>
  <w:style w:type="paragraph" w:styleId="TOC6">
    <w:name w:val="toc 6"/>
    <w:basedOn w:val="Normal"/>
    <w:next w:val="Normal"/>
    <w:autoRedefine/>
    <w:semiHidden/>
    <w:rsid w:val="00377F69"/>
    <w:pPr>
      <w:ind w:left="1200"/>
    </w:pPr>
  </w:style>
  <w:style w:type="paragraph" w:styleId="TOC7">
    <w:name w:val="toc 7"/>
    <w:basedOn w:val="Normal"/>
    <w:next w:val="Normal"/>
    <w:autoRedefine/>
    <w:semiHidden/>
    <w:rsid w:val="00377F69"/>
    <w:pPr>
      <w:ind w:left="1440"/>
    </w:pPr>
  </w:style>
  <w:style w:type="paragraph" w:styleId="TOC8">
    <w:name w:val="toc 8"/>
    <w:basedOn w:val="Normal"/>
    <w:next w:val="Normal"/>
    <w:autoRedefine/>
    <w:semiHidden/>
    <w:rsid w:val="00377F69"/>
    <w:pPr>
      <w:ind w:left="1680"/>
    </w:pPr>
  </w:style>
  <w:style w:type="paragraph" w:styleId="TOC9">
    <w:name w:val="toc 9"/>
    <w:basedOn w:val="Normal"/>
    <w:next w:val="Normal"/>
    <w:autoRedefine/>
    <w:semiHidden/>
    <w:rsid w:val="00377F69"/>
    <w:pPr>
      <w:ind w:left="1920"/>
    </w:pPr>
  </w:style>
  <w:style w:type="paragraph" w:styleId="Header">
    <w:name w:val="header"/>
    <w:basedOn w:val="Normal"/>
    <w:rsid w:val="00377F69"/>
    <w:pPr>
      <w:tabs>
        <w:tab w:val="center" w:pos="4320"/>
        <w:tab w:val="right" w:pos="8640"/>
      </w:tabs>
    </w:pPr>
  </w:style>
  <w:style w:type="paragraph" w:styleId="Footer">
    <w:name w:val="footer"/>
    <w:basedOn w:val="Normal"/>
    <w:semiHidden/>
    <w:rsid w:val="00377F69"/>
    <w:pPr>
      <w:tabs>
        <w:tab w:val="center" w:pos="4320"/>
        <w:tab w:val="right" w:pos="8640"/>
      </w:tabs>
    </w:pPr>
  </w:style>
  <w:style w:type="character" w:styleId="PageNumber">
    <w:name w:val="page number"/>
    <w:basedOn w:val="DefaultParagraphFont"/>
    <w:rsid w:val="00377F69"/>
  </w:style>
  <w:style w:type="paragraph" w:customStyle="1" w:styleId="HAberschrift3">
    <w:name w:val="HA Überschrift 3"/>
    <w:basedOn w:val="HAberschrift2"/>
    <w:next w:val="HAText"/>
    <w:rsid w:val="00377F69"/>
  </w:style>
  <w:style w:type="character" w:styleId="CommentReference">
    <w:name w:val="annotation reference"/>
    <w:basedOn w:val="DefaultParagraphFont"/>
    <w:semiHidden/>
    <w:rsid w:val="00377F69"/>
    <w:rPr>
      <w:sz w:val="18"/>
    </w:rPr>
  </w:style>
  <w:style w:type="paragraph" w:styleId="CommentText">
    <w:name w:val="annotation text"/>
    <w:basedOn w:val="Normal"/>
    <w:semiHidden/>
    <w:rsid w:val="00377F69"/>
  </w:style>
  <w:style w:type="paragraph" w:styleId="CommentSubject">
    <w:name w:val="annotation subject"/>
    <w:basedOn w:val="CommentText"/>
    <w:next w:val="CommentText"/>
    <w:semiHidden/>
    <w:rsid w:val="00377F69"/>
  </w:style>
  <w:style w:type="paragraph" w:styleId="BalloonText">
    <w:name w:val="Balloon Text"/>
    <w:basedOn w:val="Normal"/>
    <w:semiHidden/>
    <w:rsid w:val="00377F69"/>
    <w:rPr>
      <w:rFonts w:ascii="Lucida Grande" w:hAnsi="Lucida Grande"/>
      <w:sz w:val="18"/>
      <w:szCs w:val="18"/>
    </w:rPr>
  </w:style>
  <w:style w:type="paragraph" w:customStyle="1" w:styleId="HAZitat">
    <w:name w:val="HA Zitat"/>
    <w:basedOn w:val="HAText"/>
    <w:next w:val="HAText"/>
    <w:rsid w:val="004C4121"/>
    <w:pPr>
      <w:spacing w:after="240" w:line="240" w:lineRule="auto"/>
      <w:ind w:left="720"/>
    </w:pPr>
  </w:style>
  <w:style w:type="paragraph" w:customStyle="1" w:styleId="HALiteraturverzeichnis">
    <w:name w:val="HA Literaturverzeichnis"/>
    <w:basedOn w:val="HAText"/>
    <w:rsid w:val="007E01B2"/>
    <w:pPr>
      <w:spacing w:line="240" w:lineRule="auto"/>
      <w:ind w:left="720" w:hanging="720"/>
      <w:jc w:val="left"/>
    </w:pPr>
  </w:style>
  <w:style w:type="character" w:customStyle="1" w:styleId="FootnoteTextChar">
    <w:name w:val="Footnote Text Char"/>
    <w:basedOn w:val="DefaultParagraphFont"/>
    <w:link w:val="FootnoteText"/>
    <w:uiPriority w:val="99"/>
    <w:locked/>
    <w:rsid w:val="00A535E3"/>
    <w:rPr>
      <w:szCs w:val="24"/>
      <w:lang w:eastAsia="en-US"/>
    </w:rPr>
  </w:style>
  <w:style w:type="paragraph" w:styleId="ListBullet">
    <w:name w:val="List Bullet"/>
    <w:basedOn w:val="Normal"/>
    <w:uiPriority w:val="99"/>
    <w:unhideWhenUsed/>
    <w:rsid w:val="00E46558"/>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Temp\Middlebury_Hausarbe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Middlebury_Hausarbeit.dot</Template>
  <TotalTime>25</TotalTime>
  <Pages>21</Pages>
  <Words>6142</Words>
  <Characters>35013</Characters>
  <Application>Microsoft Office Word</Application>
  <DocSecurity>0</DocSecurity>
  <Lines>291</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des Seminars) SoSe 2007</vt:lpstr>
      <vt:lpstr>(Titel des Seminars) SoSe 2007</vt:lpstr>
    </vt:vector>
  </TitlesOfParts>
  <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Seminars) SoSe 2007</dc:title>
  <dc:subject/>
  <dc:creator>Barbara Wagner</dc:creator>
  <cp:keywords/>
  <cp:lastModifiedBy>Feiereisen, Florence A.</cp:lastModifiedBy>
  <cp:revision>4</cp:revision>
  <cp:lastPrinted>2018-10-17T18:11:00Z</cp:lastPrinted>
  <dcterms:created xsi:type="dcterms:W3CDTF">2018-10-17T18:11:00Z</dcterms:created>
  <dcterms:modified xsi:type="dcterms:W3CDTF">2018-11-28T18:07:00Z</dcterms:modified>
</cp:coreProperties>
</file>